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757F9B" w:rsidR="00E5304F" w:rsidRDefault="00A543FE" w14:paraId="c9d39eb" w14:textId="c9d39eb">
      <w:pPr>
        <w:pStyle w:val="NormalWeb"/>
        <w:spacing w:before="0" w:beforeAutospacing="false" w:after="0" w:afterAutospacing="false" w:line="240" w:lineRule="auto"/>
        <w15:collapsed w:val="false"/>
        <w:rPr>
          <w:rFonts w:ascii="Arial" w:hAnsi="Arial" w:cs="Arial"/>
          <w:highlight w:val="white"/>
        </w:rPr>
      </w:pPr>
      <w:bookmarkStart w:name="_GoBack" w:id="0"/>
      <w:bookmarkEnd w:id="0"/>
      <w:r w:rsidRPr="00757F9B">
        <w:rPr>
          <w:rFonts w:ascii="Arial" w:hAnsi="Arial" w:cs="Arial"/>
          <w:highlight w:val="white"/>
        </w:rPr>
        <w:t>   </w:t>
      </w:r>
      <w:r w:rsidR="008D7CC6">
        <w:rPr>
          <w:rFonts w:ascii="Arial" w:hAnsi="Arial" w:cs="Arial"/>
          <w:highlight w:val="white"/>
        </w:rPr>
        <w:t xml:space="preserve">    </w:t>
      </w:r>
      <w:r w:rsidRPr="00757F9B">
        <w:rPr>
          <w:rFonts w:ascii="Arial" w:hAnsi="Arial" w:cs="Arial"/>
          <w:highlight w:val="white"/>
        </w:rPr>
        <w:t>       </w:t>
      </w:r>
      <w:r w:rsidRPr="00757F9B">
        <w:rPr>
          <w:rFonts w:ascii="Arial" w:hAnsi="Arial" w:cs="Arial"/>
          <w:noProof/>
        </w:rPr>
        <w:drawing>
          <wp:inline distT="0" distB="0" distL="0" distR="0">
            <wp:extent cx="400050" cy="516428"/>
            <wp:effectExtent l="0" t="0" r="0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1" name=""/>
                    <pic:cNvPicPr>
                      <a:picLocks noChangeAspect="true" noChangeArrowheads="true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400050" cy="51642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757F9B">
        <w:rPr>
          <w:rFonts w:ascii="Arial" w:hAnsi="Arial" w:cs="Arial"/>
          <w:highlight w:val="white"/>
        </w:rPr>
        <w:t xml:space="preserve">   </w:t>
      </w:r>
    </w:p>
    <w:tbl>
      <w:tblPr>
        <w:tblStyle w:val="TableNormal"/>
        <w:tblW w:w="7133" w:type="pct"/>
        <w:tblInd w:w="0" w:type="dxa"/>
        <w:tblBorders>
          <w:top w:val="none" w:color="000000" w:sz="0" w:space="0"/>
          <w:left w:val="none" w:color="000000" w:sz="0" w:space="0"/>
          <w:bottom w:val="none" w:color="000000" w:sz="0" w:space="0"/>
          <w:right w:val="none" w:color="000000" w:sz="0" w:space="0"/>
          <w:insideH w:val="none" w:color="000000" w:sz="0" w:space="0"/>
          <w:insideV w:val="none" w:color="000000" w:sz="0" w:space="0"/>
        </w:tblBorders>
        <w:tblLook w:firstRow="1" w:lastRow="0" w:firstColumn="1" w:lastColumn="0" w:noHBand="0" w:noVBand="1" w:val="04A0"/>
      </w:tblPr>
      <w:tblGrid>
        <w:gridCol w:w="9640"/>
        <w:gridCol w:w="3756"/>
      </w:tblGrid>
      <w:tr w:rsidRPr="00757F9B" w:rsidR="00E5304F" w:rsidTr="0099235C">
        <w:tc>
          <w:tcPr>
            <w:tcW w:w="3598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REPUBLIKA HRVATSKA</w:t>
            </w:r>
          </w:p>
          <w:p w:rsidRPr="00757F9B" w:rsidR="00E5304F" w:rsidRDefault="008E21FA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OPĆINSKI PREKRŠAJNI SUD U ZAGREBU</w:t>
            </w:r>
          </w:p>
          <w:p w:rsidRPr="00757F9B" w:rsidR="00E5304F" w:rsidRDefault="00966CBF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Avenija Dubrovnik 8, Zagreb</w:t>
            </w:r>
          </w:p>
          <w:p w:rsidR="008D7CC6" w:rsidP="001F4A07" w:rsidRDefault="00546F32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>Odjel za izvršenje prekršajnih kazni</w:t>
            </w:r>
          </w:p>
          <w:p w:rsidRPr="00757F9B" w:rsidR="008D7CC6" w:rsidP="0099235C" w:rsidRDefault="008D7CC6">
            <w:pPr>
              <w:pStyle w:val="NormalWeb"/>
              <w:spacing w:before="0" w:beforeAutospacing="false" w:after="0" w:afterAutospacing="false" w:line="240" w:lineRule="auto"/>
              <w:rPr>
                <w:rFonts w:ascii="Arial" w:hAnsi="Arial" w:cs="Arial"/>
                <w:highlight w:val="white"/>
              </w:rPr>
            </w:pPr>
            <w:r>
              <w:rPr>
                <w:rFonts w:ascii="Arial" w:hAnsi="Arial" w:cs="Arial"/>
                <w:highlight w:val="white"/>
              </w:rPr>
              <w:t xml:space="preserve">                                                    </w:t>
            </w:r>
            <w:r w:rsidR="0099235C">
              <w:rPr>
                <w:rFonts w:ascii="Arial" w:hAnsi="Arial" w:cs="Arial"/>
                <w:highlight w:val="white"/>
              </w:rPr>
              <w:t xml:space="preserve">                             </w:t>
            </w:r>
            <w:r w:rsidR="0026010A">
              <w:rPr>
                <w:rFonts w:ascii="Arial" w:hAnsi="Arial" w:cs="Arial"/>
                <w:highlight w:val="white"/>
              </w:rPr>
              <w:t xml:space="preserve"> </w:t>
            </w:r>
            <w:r w:rsidR="00AF6924">
              <w:rPr>
                <w:rFonts w:ascii="Arial" w:hAnsi="Arial" w:cs="Arial"/>
                <w:highlight w:val="white"/>
              </w:rPr>
              <w:t xml:space="preserve"> </w:t>
            </w:r>
            <w:r>
              <w:rPr>
                <w:rFonts w:ascii="Arial" w:hAnsi="Arial" w:cs="Arial"/>
                <w:highlight w:val="white"/>
              </w:rPr>
              <w:t xml:space="preserve"> Poslovni broj: Pp Ikp-</w:t>
            </w:r>
            <w:r w:rsidR="0078324D">
              <w:rPr>
                <w:rFonts w:ascii="Arial" w:hAnsi="Arial" w:cs="Arial"/>
                <w:highlight w:val="white"/>
              </w:rPr>
              <w:t>693/2026</w:t>
            </w:r>
          </w:p>
        </w:tc>
        <w:tc>
          <w:tcPr>
            <w:tcW w:w="1402" w:type="pct"/>
            <w:tcMar>
              <w:top w:w="0" w:type="dxa"/>
              <w:left w:w="0" w:type="dxa"/>
              <w:bottom w:w="0" w:type="dxa"/>
              <w:right w:w="0" w:type="dxa"/>
            </w:tcMar>
          </w:tcPr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  <w:p w:rsidRPr="00757F9B" w:rsidR="00E5304F" w:rsidP="008D7CC6" w:rsidRDefault="00A543FE">
            <w:pPr>
              <w:pStyle w:val="NormalWeb"/>
              <w:spacing w:before="0" w:beforeAutospacing="false" w:after="0" w:afterAutospacing="false" w:line="240" w:lineRule="auto"/>
              <w:jc w:val="right"/>
              <w:rPr>
                <w:rFonts w:ascii="Arial" w:hAnsi="Arial" w:cs="Arial"/>
                <w:highlight w:val="white"/>
              </w:rPr>
            </w:pPr>
            <w:r w:rsidRPr="00757F9B">
              <w:rPr>
                <w:rFonts w:ascii="Arial" w:hAnsi="Arial" w:cs="Arial"/>
                <w:highlight w:val="white"/>
              </w:rPr>
              <w:t> </w:t>
            </w:r>
          </w:p>
        </w:tc>
      </w:tr>
    </w:tbl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E P U B L I K A  H R V A T S K A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J E Š E N J 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        Općinski prekršajni sud u Zagrebu, po sucu </w:t>
      </w:r>
      <w:r w:rsidR="0078324D">
        <w:rPr>
          <w:rFonts w:ascii="Arial" w:hAnsi="Arial" w:cs="Arial"/>
          <w:highlight w:val="white"/>
        </w:rPr>
        <w:t>Sanji Eter</w:t>
      </w:r>
      <w:r w:rsidRPr="00757F9B">
        <w:rPr>
          <w:rFonts w:ascii="Arial" w:hAnsi="Arial" w:cs="Arial"/>
          <w:highlight w:val="white"/>
        </w:rPr>
        <w:t xml:space="preserve">, uz sudjelovanje </w:t>
      </w:r>
      <w:r w:rsidR="00546F32">
        <w:rPr>
          <w:rFonts w:ascii="Arial" w:hAnsi="Arial" w:cs="Arial"/>
          <w:highlight w:val="white"/>
        </w:rPr>
        <w:t>sudskog referenta za izvršenje kazni</w:t>
      </w:r>
      <w:r w:rsidRPr="00757F9B">
        <w:rPr>
          <w:rFonts w:ascii="Arial" w:hAnsi="Arial" w:cs="Arial"/>
          <w:highlight w:val="white"/>
        </w:rPr>
        <w:t xml:space="preserve"> </w:t>
      </w:r>
      <w:r w:rsidR="00CB7F87">
        <w:rPr>
          <w:rFonts w:ascii="Arial" w:hAnsi="Arial" w:cs="Arial"/>
          <w:highlight w:val="white"/>
        </w:rPr>
        <w:t>Jasenke Peroš</w:t>
      </w:r>
      <w:r w:rsidRPr="00757F9B">
        <w:rPr>
          <w:rFonts w:ascii="Arial" w:hAnsi="Arial" w:cs="Arial"/>
          <w:highlight w:val="white"/>
        </w:rPr>
        <w:t xml:space="preserve"> u postupku izvršenja prekršajnopra</w:t>
      </w:r>
      <w:r w:rsidRPr="00757F9B" w:rsidR="004005FB">
        <w:rPr>
          <w:rFonts w:ascii="Arial" w:hAnsi="Arial" w:cs="Arial"/>
          <w:highlight w:val="white"/>
        </w:rPr>
        <w:t xml:space="preserve">vne sankcije izrečene osuđeniku </w:t>
      </w:r>
      <w:r w:rsidR="0078324D">
        <w:rPr>
          <w:rFonts w:ascii="Arial" w:hAnsi="Arial" w:cs="Arial"/>
          <w:highlight w:val="white"/>
        </w:rPr>
        <w:t>Ognjenu Vučetić</w:t>
      </w:r>
      <w:r w:rsidRPr="00757F9B">
        <w:rPr>
          <w:rFonts w:ascii="Arial" w:hAnsi="Arial" w:cs="Arial"/>
          <w:highlight w:val="white"/>
        </w:rPr>
        <w:t xml:space="preserve"> zbog prekršaja iz članka </w:t>
      </w:r>
      <w:r w:rsidR="0078324D">
        <w:rPr>
          <w:rFonts w:ascii="Arial" w:hAnsi="Arial" w:cs="Arial"/>
          <w:color w:val="000000"/>
          <w:highlight w:val="white"/>
        </w:rPr>
        <w:t>199</w:t>
      </w:r>
      <w:r w:rsidRPr="00757F9B" w:rsidR="00AE4F30">
        <w:rPr>
          <w:rFonts w:ascii="Arial" w:hAnsi="Arial" w:cs="Arial"/>
          <w:color w:val="000000"/>
          <w:highlight w:val="white"/>
        </w:rPr>
        <w:t>.</w:t>
      </w:r>
      <w:r w:rsidRPr="00757F9B">
        <w:rPr>
          <w:rFonts w:ascii="Arial" w:hAnsi="Arial" w:cs="Arial"/>
          <w:color w:val="000000"/>
          <w:highlight w:val="white"/>
        </w:rPr>
        <w:t xml:space="preserve"> stavka </w:t>
      </w:r>
      <w:r w:rsidR="0078324D">
        <w:rPr>
          <w:rFonts w:ascii="Arial" w:hAnsi="Arial" w:cs="Arial"/>
          <w:color w:val="000000"/>
          <w:highlight w:val="white"/>
        </w:rPr>
        <w:t>2</w:t>
      </w:r>
      <w:r w:rsidRPr="00757F9B" w:rsidR="00AE4F30">
        <w:rPr>
          <w:rFonts w:ascii="Arial" w:hAnsi="Arial" w:cs="Arial"/>
          <w:color w:val="000000"/>
          <w:highlight w:val="white"/>
        </w:rPr>
        <w:t>.</w:t>
      </w:r>
      <w:r w:rsidRPr="00757F9B">
        <w:rPr>
          <w:rFonts w:ascii="Arial" w:hAnsi="Arial" w:cs="Arial"/>
          <w:highlight w:val="white"/>
        </w:rPr>
        <w:t xml:space="preserve"> </w:t>
      </w:r>
      <w:r w:rsidRPr="00757F9B" w:rsidR="003277EF">
        <w:rPr>
          <w:rFonts w:ascii="Arial" w:hAnsi="Arial" w:cs="Arial"/>
          <w:highlight w:val="white"/>
        </w:rPr>
        <w:t>Zakon</w:t>
      </w:r>
      <w:r w:rsidR="0078324D">
        <w:rPr>
          <w:rFonts w:ascii="Arial" w:hAnsi="Arial" w:cs="Arial"/>
          <w:highlight w:val="white"/>
        </w:rPr>
        <w:t>a</w:t>
      </w:r>
      <w:r w:rsidRPr="00757F9B" w:rsidR="003277EF">
        <w:rPr>
          <w:rFonts w:ascii="Arial" w:hAnsi="Arial" w:cs="Arial"/>
          <w:highlight w:val="white"/>
        </w:rPr>
        <w:t xml:space="preserve"> o </w:t>
      </w:r>
      <w:r w:rsidR="007E00BF">
        <w:rPr>
          <w:rFonts w:ascii="Arial" w:hAnsi="Arial" w:cs="Arial"/>
          <w:highlight w:val="white"/>
        </w:rPr>
        <w:t>sigurnosti prometa na cestama</w:t>
      </w:r>
      <w:r w:rsidRPr="00757F9B">
        <w:rPr>
          <w:rFonts w:ascii="Arial" w:hAnsi="Arial" w:cs="Arial"/>
          <w:highlight w:val="white"/>
        </w:rPr>
        <w:t xml:space="preserve">, </w:t>
      </w:r>
      <w:r w:rsidR="00660802">
        <w:rPr>
          <w:rFonts w:ascii="Arial" w:hAnsi="Arial" w:cs="Arial"/>
          <w:highlight w:val="white"/>
        </w:rPr>
        <w:fldChar w:fldCharType="begin"/>
      </w:r>
      <w:r w:rsidR="00660802">
        <w:rPr>
          <w:rFonts w:ascii="Arial" w:hAnsi="Arial" w:cs="Arial"/>
          <w:highlight w:val="white"/>
        </w:rPr>
        <w:instrText xml:space="preserve"> TIME \@ "d. MMMM yyyy." </w:instrText>
      </w:r>
      <w:r w:rsidR="00660802">
        <w:rPr>
          <w:rFonts w:ascii="Arial" w:hAnsi="Arial" w:cs="Arial"/>
          <w:highlight w:val="white"/>
        </w:rPr>
        <w:fldChar w:fldCharType="separate"/>
      </w:r>
      <w:r w:rsidR="0078324D">
        <w:rPr>
          <w:rFonts w:ascii="Arial" w:hAnsi="Arial" w:cs="Arial"/>
          <w:noProof/>
          <w:highlight w:val="white"/>
        </w:rPr>
        <w:t>15. srpnja 2026.</w:t>
      </w:r>
      <w:r w:rsidR="00660802">
        <w:rPr>
          <w:rFonts w:ascii="Arial" w:hAnsi="Arial" w:cs="Arial"/>
          <w:highlight w:val="white"/>
        </w:rPr>
        <w:fldChar w:fldCharType="end"/>
      </w:r>
      <w:r w:rsidR="00ED7B76">
        <w:rPr>
          <w:rFonts w:ascii="Arial" w:hAnsi="Arial" w:cs="Arial"/>
          <w:highlight w:val="white"/>
        </w:rPr>
        <w:t>.</w:t>
      </w:r>
      <w:r w:rsidRPr="00757F9B">
        <w:rPr>
          <w:rFonts w:ascii="Arial" w:hAnsi="Arial" w:cs="Arial"/>
          <w:highlight w:val="white"/>
        </w:rPr>
        <w:t xml:space="preserve"> 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r i j e š i o    j 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E0272D" w:rsidP="00F90B29" w:rsidRDefault="00A543FE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       Na temelju članka 14. stavka 1. Prekršajnog zakona ("Narodne novine" broj 107/07, 39/13, 157/13, 110/15, 70/17, 118/18</w:t>
      </w:r>
      <w:r w:rsidR="000D57DF">
        <w:rPr>
          <w:rFonts w:ascii="Arial" w:hAnsi="Arial" w:cs="Arial"/>
          <w:highlight w:val="white"/>
        </w:rPr>
        <w:t>, 114/22</w:t>
      </w:r>
      <w:r w:rsidRPr="00757F9B">
        <w:rPr>
          <w:rFonts w:ascii="Arial" w:hAnsi="Arial" w:cs="Arial"/>
          <w:highlight w:val="white"/>
        </w:rPr>
        <w:t xml:space="preserve">) obustavlja se postupak izvršenja prekršajnopravne sankcije novčane kazne osuđeniku </w:t>
      </w:r>
      <w:r w:rsidR="0078324D">
        <w:rPr>
          <w:rFonts w:ascii="Arial" w:hAnsi="Arial" w:cs="Arial"/>
          <w:highlight w:val="white"/>
        </w:rPr>
        <w:t>Ognjenu Vučetić</w:t>
      </w:r>
      <w:r w:rsidRPr="00757F9B">
        <w:rPr>
          <w:rFonts w:ascii="Arial" w:hAnsi="Arial" w:cs="Arial"/>
          <w:highlight w:val="white"/>
        </w:rPr>
        <w:t xml:space="preserve"> OIB: </w:t>
      </w:r>
      <w:r w:rsidR="0078324D">
        <w:rPr>
          <w:rFonts w:ascii="Arial" w:hAnsi="Arial" w:cs="Arial"/>
          <w:highlight w:val="white"/>
        </w:rPr>
        <w:t>97315275070</w:t>
      </w:r>
      <w:r w:rsidRPr="00757F9B">
        <w:rPr>
          <w:rFonts w:ascii="Arial" w:hAnsi="Arial" w:cs="Arial"/>
          <w:highlight w:val="white"/>
        </w:rPr>
        <w:t xml:space="preserve">, rođen </w:t>
      </w:r>
      <w:r w:rsidR="0078324D">
        <w:rPr>
          <w:rFonts w:ascii="Arial" w:hAnsi="Arial" w:cs="Arial"/>
          <w:highlight w:val="white"/>
        </w:rPr>
        <w:t>26.10.1966</w:t>
      </w:r>
      <w:r w:rsidR="007E00BF">
        <w:rPr>
          <w:rFonts w:ascii="Arial" w:hAnsi="Arial" w:cs="Arial"/>
          <w:highlight w:val="white"/>
        </w:rPr>
        <w:t>.</w:t>
      </w:r>
      <w:r w:rsidRPr="00757F9B">
        <w:rPr>
          <w:rFonts w:ascii="Arial" w:hAnsi="Arial" w:cs="Arial"/>
          <w:highlight w:val="white"/>
        </w:rPr>
        <w:t xml:space="preserve"> s prebivalištem u Zagrebu, </w:t>
      </w:r>
      <w:r w:rsidR="0078324D">
        <w:rPr>
          <w:rFonts w:ascii="Arial" w:hAnsi="Arial" w:cs="Arial"/>
          <w:highlight w:val="white"/>
        </w:rPr>
        <w:t>Ulica Kneza Borne 30</w:t>
      </w:r>
      <w:r w:rsidR="007E00BF">
        <w:rPr>
          <w:rFonts w:ascii="Arial" w:hAnsi="Arial" w:cs="Arial"/>
          <w:highlight w:val="white"/>
        </w:rPr>
        <w:t>,</w:t>
      </w:r>
      <w:r w:rsidRPr="00757F9B">
        <w:rPr>
          <w:rFonts w:ascii="Arial" w:hAnsi="Arial" w:cs="Arial"/>
          <w:highlight w:val="white"/>
        </w:rPr>
        <w:t xml:space="preserve"> zbog prekršaja iz članka </w:t>
      </w:r>
      <w:r w:rsidR="0078324D">
        <w:rPr>
          <w:rFonts w:ascii="Arial" w:hAnsi="Arial" w:cs="Arial"/>
          <w:highlight w:val="white"/>
        </w:rPr>
        <w:t>199</w:t>
      </w:r>
      <w:r w:rsidRPr="00757F9B">
        <w:rPr>
          <w:rFonts w:ascii="Arial" w:hAnsi="Arial" w:cs="Arial"/>
          <w:highlight w:val="white"/>
        </w:rPr>
        <w:t>. stavk</w:t>
      </w:r>
      <w:r w:rsidR="0078324D">
        <w:rPr>
          <w:rFonts w:ascii="Arial" w:hAnsi="Arial" w:cs="Arial"/>
          <w:highlight w:val="white"/>
        </w:rPr>
        <w:t>a</w:t>
      </w:r>
      <w:r w:rsidRPr="00757F9B">
        <w:rPr>
          <w:rFonts w:ascii="Arial" w:hAnsi="Arial" w:cs="Arial"/>
          <w:highlight w:val="white"/>
        </w:rPr>
        <w:t xml:space="preserve"> </w:t>
      </w:r>
      <w:r w:rsidR="0078324D">
        <w:rPr>
          <w:rFonts w:ascii="Arial" w:hAnsi="Arial" w:cs="Arial"/>
          <w:highlight w:val="white"/>
        </w:rPr>
        <w:t>2</w:t>
      </w:r>
      <w:r w:rsidRPr="00757F9B" w:rsidR="00B42E67">
        <w:rPr>
          <w:rFonts w:ascii="Arial" w:hAnsi="Arial" w:cs="Arial"/>
          <w:highlight w:val="white"/>
        </w:rPr>
        <w:t>.</w:t>
      </w:r>
      <w:r w:rsidRPr="00757F9B" w:rsidR="006C3CCA">
        <w:rPr>
          <w:rFonts w:ascii="Arial" w:hAnsi="Arial" w:cs="Arial"/>
          <w:highlight w:val="white"/>
        </w:rPr>
        <w:t xml:space="preserve"> Zakon</w:t>
      </w:r>
      <w:r w:rsidR="0078324D">
        <w:rPr>
          <w:rFonts w:ascii="Arial" w:hAnsi="Arial" w:cs="Arial"/>
          <w:highlight w:val="white"/>
        </w:rPr>
        <w:t>a</w:t>
      </w:r>
      <w:r w:rsidRPr="00757F9B" w:rsidR="00FE503A">
        <w:rPr>
          <w:rFonts w:ascii="Arial" w:hAnsi="Arial" w:cs="Arial"/>
          <w:highlight w:val="white"/>
        </w:rPr>
        <w:t xml:space="preserve"> o </w:t>
      </w:r>
      <w:r w:rsidR="007E00BF">
        <w:rPr>
          <w:rFonts w:ascii="Arial" w:hAnsi="Arial" w:cs="Arial"/>
          <w:highlight w:val="white"/>
        </w:rPr>
        <w:t>sigurnosti prometa na cestama</w:t>
      </w:r>
      <w:r w:rsidRPr="00757F9B" w:rsidR="006C3CCA">
        <w:rPr>
          <w:rFonts w:ascii="Arial" w:hAnsi="Arial" w:cs="Arial"/>
          <w:highlight w:val="white"/>
        </w:rPr>
        <w:t>.</w:t>
      </w:r>
    </w:p>
    <w:p w:rsidRPr="00757F9B" w:rsidR="00E5304F" w:rsidP="00F90B29" w:rsidRDefault="00F90B29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                           </w:t>
      </w:r>
      <w:r w:rsidR="00E0272D">
        <w:rPr>
          <w:rFonts w:ascii="Arial" w:hAnsi="Arial" w:cs="Arial"/>
          <w:highlight w:val="white"/>
        </w:rPr>
        <w:t xml:space="preserve">                        </w:t>
      </w:r>
      <w:r w:rsidRPr="00757F9B">
        <w:rPr>
          <w:rFonts w:ascii="Arial" w:hAnsi="Arial" w:cs="Arial"/>
          <w:highlight w:val="white"/>
        </w:rPr>
        <w:t xml:space="preserve">       </w:t>
      </w:r>
      <w:r w:rsidRPr="00757F9B" w:rsidR="00A543FE">
        <w:rPr>
          <w:rFonts w:ascii="Arial" w:hAnsi="Arial" w:cs="Arial"/>
          <w:highlight w:val="white"/>
        </w:rPr>
        <w:t>Obrazloženje</w:t>
      </w:r>
    </w:p>
    <w:p w:rsidRPr="00757F9B" w:rsidR="00E5304F" w:rsidRDefault="00A543FE">
      <w:pPr>
        <w:pStyle w:val="NormalWeb"/>
        <w:spacing w:before="0" w:beforeAutospacing="false" w:after="0" w:afterAutospacing="false" w:line="240" w:lineRule="auto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> </w:t>
      </w:r>
    </w:p>
    <w:p w:rsidRPr="00757F9B" w:rsidR="006915C4" w:rsidRDefault="00CC6626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 xml:space="preserve">      </w:t>
      </w:r>
      <w:r w:rsidR="004C5056">
        <w:rPr>
          <w:rFonts w:ascii="Arial" w:hAnsi="Arial" w:cs="Arial"/>
          <w:highlight w:val="white"/>
        </w:rPr>
        <w:t xml:space="preserve">1. </w:t>
      </w:r>
      <w:r w:rsidRPr="00757F9B" w:rsidR="00714888">
        <w:rPr>
          <w:rFonts w:ascii="Arial" w:hAnsi="Arial" w:cs="Arial"/>
          <w:highlight w:val="white"/>
        </w:rPr>
        <w:t>P</w:t>
      </w:r>
      <w:r w:rsidRPr="00757F9B" w:rsidR="006F5E7F">
        <w:rPr>
          <w:rFonts w:ascii="Arial" w:hAnsi="Arial" w:cs="Arial"/>
          <w:highlight w:val="white"/>
        </w:rPr>
        <w:t>ravomoćn</w:t>
      </w:r>
      <w:r w:rsidRPr="00757F9B" w:rsidR="003C4B6E">
        <w:rPr>
          <w:rFonts w:ascii="Arial" w:hAnsi="Arial" w:cs="Arial"/>
          <w:highlight w:val="white"/>
        </w:rPr>
        <w:t xml:space="preserve">om presudom </w:t>
      </w:r>
      <w:r w:rsidR="004C5056">
        <w:rPr>
          <w:rFonts w:ascii="Arial" w:hAnsi="Arial" w:cs="Arial"/>
          <w:highlight w:val="white"/>
        </w:rPr>
        <w:t>Općinskog</w:t>
      </w:r>
      <w:r w:rsidRPr="00757F9B" w:rsidR="00C449A4">
        <w:rPr>
          <w:rFonts w:ascii="Arial" w:hAnsi="Arial" w:cs="Arial"/>
          <w:highlight w:val="white"/>
        </w:rPr>
        <w:t xml:space="preserve"> suda u </w:t>
      </w:r>
      <w:r w:rsidR="0078324D">
        <w:rPr>
          <w:rFonts w:ascii="Arial" w:hAnsi="Arial" w:cs="Arial"/>
          <w:highlight w:val="white"/>
        </w:rPr>
        <w:t>Crikvenici</w:t>
      </w:r>
      <w:r w:rsidRPr="00757F9B" w:rsidR="00BC5803">
        <w:rPr>
          <w:rFonts w:ascii="Arial" w:hAnsi="Arial" w:cs="Arial"/>
          <w:highlight w:val="white"/>
        </w:rPr>
        <w:t>,</w:t>
      </w:r>
      <w:r w:rsidR="0078324D">
        <w:rPr>
          <w:rFonts w:ascii="Arial" w:hAnsi="Arial" w:cs="Arial"/>
          <w:highlight w:val="white"/>
        </w:rPr>
        <w:t xml:space="preserve"> Stalna služba u Rabu</w:t>
      </w:r>
      <w:r w:rsidRPr="00757F9B" w:rsidR="00A543FE">
        <w:rPr>
          <w:rFonts w:ascii="Arial" w:hAnsi="Arial" w:cs="Arial"/>
          <w:highlight w:val="white"/>
        </w:rPr>
        <w:t xml:space="preserve"> poslovni broj</w:t>
      </w:r>
      <w:r w:rsidRPr="00757F9B" w:rsidR="00AE4F30">
        <w:rPr>
          <w:rFonts w:ascii="Arial" w:hAnsi="Arial" w:cs="Arial"/>
          <w:highlight w:val="white"/>
        </w:rPr>
        <w:t>:</w:t>
      </w:r>
      <w:r w:rsidRPr="00757F9B" w:rsidR="00A543FE">
        <w:rPr>
          <w:rFonts w:ascii="Arial" w:hAnsi="Arial" w:cs="Arial"/>
          <w:highlight w:val="white"/>
        </w:rPr>
        <w:t xml:space="preserve"> </w:t>
      </w:r>
      <w:r w:rsidR="0078324D">
        <w:rPr>
          <w:rFonts w:ascii="Arial" w:hAnsi="Arial" w:cs="Arial"/>
          <w:highlight w:val="white"/>
        </w:rPr>
        <w:t>Pp P-2340/2019</w:t>
      </w:r>
      <w:r w:rsidRPr="00757F9B" w:rsidR="00A543FE">
        <w:rPr>
          <w:rFonts w:ascii="Arial" w:hAnsi="Arial" w:cs="Arial"/>
          <w:highlight w:val="white"/>
        </w:rPr>
        <w:t xml:space="preserve"> od </w:t>
      </w:r>
      <w:r w:rsidR="0078324D">
        <w:rPr>
          <w:rFonts w:ascii="Arial" w:hAnsi="Arial" w:cs="Arial"/>
          <w:highlight w:val="white"/>
        </w:rPr>
        <w:t>16.02.2023</w:t>
      </w:r>
      <w:r w:rsidR="00ED168F">
        <w:rPr>
          <w:rFonts w:ascii="Arial" w:hAnsi="Arial" w:cs="Arial"/>
          <w:highlight w:val="white"/>
        </w:rPr>
        <w:t xml:space="preserve">. </w:t>
      </w:r>
      <w:r w:rsidRPr="00757F9B" w:rsidR="00A543FE">
        <w:rPr>
          <w:rFonts w:ascii="Arial" w:hAnsi="Arial" w:cs="Arial"/>
          <w:highlight w:val="white"/>
        </w:rPr>
        <w:t>ko</w:t>
      </w:r>
      <w:r w:rsidRPr="00757F9B" w:rsidR="003C4B6E">
        <w:rPr>
          <w:rFonts w:ascii="Arial" w:hAnsi="Arial" w:cs="Arial"/>
          <w:highlight w:val="white"/>
        </w:rPr>
        <w:t>ja</w:t>
      </w:r>
      <w:r w:rsidRPr="00757F9B" w:rsidR="00A543FE">
        <w:rPr>
          <w:rFonts w:ascii="Arial" w:hAnsi="Arial" w:cs="Arial"/>
          <w:highlight w:val="white"/>
        </w:rPr>
        <w:t xml:space="preserve"> je posta</w:t>
      </w:r>
      <w:r w:rsidRPr="00757F9B" w:rsidR="003C4B6E">
        <w:rPr>
          <w:rFonts w:ascii="Arial" w:hAnsi="Arial" w:cs="Arial"/>
          <w:highlight w:val="white"/>
        </w:rPr>
        <w:t>la</w:t>
      </w:r>
      <w:r w:rsidRPr="00757F9B" w:rsidR="00A543FE">
        <w:rPr>
          <w:rFonts w:ascii="Arial" w:hAnsi="Arial" w:cs="Arial"/>
          <w:highlight w:val="white"/>
        </w:rPr>
        <w:t xml:space="preserve"> pravomoć</w:t>
      </w:r>
      <w:r w:rsidRPr="00757F9B" w:rsidR="003C4B6E">
        <w:rPr>
          <w:rFonts w:ascii="Arial" w:hAnsi="Arial" w:cs="Arial"/>
          <w:highlight w:val="white"/>
        </w:rPr>
        <w:t>na</w:t>
      </w:r>
      <w:r w:rsidRPr="00757F9B" w:rsidR="00A543FE">
        <w:rPr>
          <w:rFonts w:ascii="Arial" w:hAnsi="Arial" w:cs="Arial"/>
          <w:highlight w:val="white"/>
        </w:rPr>
        <w:t xml:space="preserve"> </w:t>
      </w:r>
      <w:r w:rsidR="0078324D">
        <w:rPr>
          <w:rFonts w:ascii="Arial" w:hAnsi="Arial" w:cs="Arial"/>
          <w:highlight w:val="white"/>
        </w:rPr>
        <w:t>05.07.2023</w:t>
      </w:r>
      <w:r w:rsidRPr="00757F9B" w:rsidR="00A543FE">
        <w:rPr>
          <w:rFonts w:ascii="Arial" w:hAnsi="Arial" w:cs="Arial"/>
          <w:highlight w:val="white"/>
        </w:rPr>
        <w:t>.</w:t>
      </w:r>
      <w:r w:rsidRPr="00757F9B" w:rsidR="00256537">
        <w:rPr>
          <w:rFonts w:ascii="Arial" w:hAnsi="Arial" w:cs="Arial"/>
          <w:highlight w:val="white"/>
        </w:rPr>
        <w:t>,</w:t>
      </w:r>
      <w:r w:rsidRPr="00757F9B" w:rsidR="00A543FE">
        <w:rPr>
          <w:rFonts w:ascii="Arial" w:hAnsi="Arial" w:cs="Arial"/>
          <w:highlight w:val="white"/>
        </w:rPr>
        <w:t xml:space="preserve"> osuđeniku </w:t>
      </w:r>
      <w:r w:rsidR="0078324D">
        <w:rPr>
          <w:rFonts w:ascii="Arial" w:hAnsi="Arial" w:cs="Arial"/>
          <w:highlight w:val="white"/>
        </w:rPr>
        <w:t>Ognjenu Vučetić</w:t>
      </w:r>
      <w:r w:rsidRPr="00757F9B" w:rsidR="00BC5803">
        <w:rPr>
          <w:rFonts w:ascii="Arial" w:hAnsi="Arial" w:cs="Arial"/>
          <w:highlight w:val="white"/>
        </w:rPr>
        <w:t>,</w:t>
      </w:r>
      <w:r w:rsidRPr="00757F9B" w:rsidR="00A543FE">
        <w:rPr>
          <w:rFonts w:ascii="Arial" w:hAnsi="Arial" w:cs="Arial"/>
          <w:highlight w:val="white"/>
        </w:rPr>
        <w:t xml:space="preserve"> izrečena je prekršajnopravna sankcija novčane kazne u iznosu od </w:t>
      </w:r>
      <w:r w:rsidR="0078324D">
        <w:rPr>
          <w:rFonts w:ascii="Arial" w:hAnsi="Arial" w:cs="Arial"/>
          <w:highlight w:val="white"/>
        </w:rPr>
        <w:t>900,00</w:t>
      </w:r>
      <w:r w:rsidRPr="00757F9B" w:rsidR="006C3CCA">
        <w:rPr>
          <w:rFonts w:ascii="Arial" w:hAnsi="Arial" w:cs="Arial"/>
          <w:highlight w:val="white"/>
        </w:rPr>
        <w:t xml:space="preserve"> (</w:t>
      </w:r>
      <w:r w:rsidR="0078324D">
        <w:rPr>
          <w:rFonts w:ascii="Arial" w:hAnsi="Arial" w:cs="Arial"/>
          <w:highlight w:val="white"/>
        </w:rPr>
        <w:t>devetsto</w:t>
      </w:r>
      <w:r w:rsidR="00420C08">
        <w:rPr>
          <w:rFonts w:ascii="Arial" w:hAnsi="Arial" w:cs="Arial"/>
          <w:highlight w:val="white"/>
        </w:rPr>
        <w:t>)</w:t>
      </w:r>
      <w:r w:rsidR="0078324D">
        <w:rPr>
          <w:rFonts w:ascii="Arial" w:hAnsi="Arial" w:cs="Arial"/>
          <w:highlight w:val="white"/>
        </w:rPr>
        <w:t xml:space="preserve"> eura, a u koju se uračunava vrijeme provedeno u zadržavanju kao 39,82 eura (trideset devet eura i osamdeset dva centa) ili 1 (jedan) dan zatvora</w:t>
      </w:r>
      <w:r w:rsidR="00420C08">
        <w:rPr>
          <w:rFonts w:ascii="Arial" w:hAnsi="Arial" w:cs="Arial"/>
          <w:highlight w:val="white"/>
        </w:rPr>
        <w:t>.</w:t>
      </w:r>
    </w:p>
    <w:p w:rsidRPr="00757F9B" w:rsidR="006915C4" w:rsidRDefault="00CC6626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 </w:t>
      </w:r>
      <w:r w:rsidR="004C5056">
        <w:rPr>
          <w:rFonts w:ascii="Arial" w:hAnsi="Arial" w:cs="Arial"/>
          <w:highlight w:val="white"/>
        </w:rPr>
        <w:t xml:space="preserve">2. </w:t>
      </w:r>
      <w:r>
        <w:rPr>
          <w:rFonts w:ascii="Arial" w:hAnsi="Arial" w:cs="Arial"/>
          <w:highlight w:val="white"/>
        </w:rPr>
        <w:t>O</w:t>
      </w:r>
      <w:r w:rsidRPr="00757F9B" w:rsidR="00A543FE">
        <w:rPr>
          <w:rFonts w:ascii="Arial" w:hAnsi="Arial" w:cs="Arial"/>
          <w:highlight w:val="white"/>
        </w:rPr>
        <w:t>dredbom članka 14. stavka 1. Prekršajnog zakona  propisano je da zastara izvršenja kazni i drugih prekršajnopravnih sankcija nastupa u svakom slučaju kada proteknu tri godine od dana pravomoćnosti odluke kojom je izrečena kazna ili druga prekršajnopravna sankcija.</w:t>
      </w:r>
    </w:p>
    <w:p w:rsidR="00CB7F87" w:rsidP="00546F32" w:rsidRDefault="006915C4">
      <w:pPr>
        <w:pStyle w:val="NormalWeb"/>
        <w:spacing w:before="0" w:beforeAutospacing="false" w:after="0" w:afterAutospacing="false" w:line="240" w:lineRule="auto"/>
        <w:jc w:val="both"/>
        <w:rPr>
          <w:rFonts w:ascii="Arial" w:hAnsi="Arial" w:cs="Arial"/>
          <w:highlight w:val="white"/>
        </w:rPr>
      </w:pPr>
      <w:r>
        <w:rPr>
          <w:rFonts w:ascii="Arial" w:hAnsi="Arial" w:cs="Arial"/>
          <w:highlight w:val="white"/>
        </w:rPr>
        <w:t>     </w:t>
      </w:r>
      <w:r w:rsidR="004C5056">
        <w:rPr>
          <w:rFonts w:ascii="Arial" w:hAnsi="Arial" w:cs="Arial"/>
          <w:highlight w:val="white"/>
        </w:rPr>
        <w:t>3.</w:t>
      </w:r>
      <w:r>
        <w:rPr>
          <w:rFonts w:ascii="Arial" w:hAnsi="Arial" w:cs="Arial"/>
          <w:highlight w:val="white"/>
        </w:rPr>
        <w:t>  </w:t>
      </w:r>
      <w:r w:rsidRPr="00757F9B" w:rsidR="00A543FE">
        <w:rPr>
          <w:rFonts w:ascii="Arial" w:hAnsi="Arial" w:cs="Arial"/>
          <w:highlight w:val="white"/>
        </w:rPr>
        <w:t>Budući je od dana pravomoćnosti odluke o prekršaju proteklo više od tri godine nastupila je zastara izvršenja prekršajnopravnih sankcija, zbog čega je postupak izvršenja obustavljen.  </w:t>
      </w:r>
    </w:p>
    <w:p w:rsidR="00CB7F87" w:rsidRDefault="00CB7F8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="00E5304F" w:rsidRDefault="00A543FE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  <w:r w:rsidRPr="00757F9B">
        <w:rPr>
          <w:rFonts w:ascii="Arial" w:hAnsi="Arial" w:cs="Arial"/>
          <w:highlight w:val="white"/>
        </w:rPr>
        <w:t xml:space="preserve">U </w:t>
      </w:r>
      <w:r w:rsidRPr="00757F9B">
        <w:rPr>
          <w:rFonts w:ascii="Arial" w:hAnsi="Arial" w:cs="Arial"/>
          <w:color w:val="000000"/>
          <w:highlight w:val="white"/>
        </w:rPr>
        <w:t>Zagrebu</w:t>
      </w:r>
      <w:r w:rsidRPr="00757F9B" w:rsidR="00AE4F30">
        <w:rPr>
          <w:rFonts w:ascii="Arial" w:hAnsi="Arial" w:cs="Arial"/>
          <w:color w:val="000000"/>
          <w:highlight w:val="white"/>
        </w:rPr>
        <w:t>,</w:t>
      </w:r>
      <w:r w:rsidRPr="00757F9B">
        <w:rPr>
          <w:rFonts w:ascii="Arial" w:hAnsi="Arial" w:cs="Arial"/>
          <w:highlight w:val="white"/>
        </w:rPr>
        <w:t xml:space="preserve"> </w:t>
      </w:r>
      <w:r w:rsidR="00660802">
        <w:rPr>
          <w:rFonts w:ascii="Arial" w:hAnsi="Arial" w:cs="Arial"/>
          <w:highlight w:val="white"/>
        </w:rPr>
        <w:fldChar w:fldCharType="begin"/>
      </w:r>
      <w:r w:rsidR="00660802">
        <w:rPr>
          <w:rFonts w:ascii="Arial" w:hAnsi="Arial" w:cs="Arial"/>
          <w:highlight w:val="white"/>
        </w:rPr>
        <w:instrText xml:space="preserve"> TIME \@ "d. MMMM yyyy." </w:instrText>
      </w:r>
      <w:r w:rsidR="00660802">
        <w:rPr>
          <w:rFonts w:ascii="Arial" w:hAnsi="Arial" w:cs="Arial"/>
          <w:highlight w:val="white"/>
        </w:rPr>
        <w:fldChar w:fldCharType="separate"/>
      </w:r>
      <w:r w:rsidR="0078324D">
        <w:rPr>
          <w:rFonts w:ascii="Arial" w:hAnsi="Arial" w:cs="Arial"/>
          <w:noProof/>
          <w:highlight w:val="white"/>
        </w:rPr>
        <w:t>15. srpnja 2026.</w:t>
      </w:r>
      <w:r w:rsidR="00660802">
        <w:rPr>
          <w:rFonts w:ascii="Arial" w:hAnsi="Arial" w:cs="Arial"/>
          <w:highlight w:val="white"/>
        </w:rPr>
        <w:fldChar w:fldCharType="end"/>
      </w:r>
    </w:p>
    <w:p w:rsidRPr="00757F9B" w:rsidR="00CB7F87" w:rsidRDefault="00CB7F87">
      <w:pPr>
        <w:pStyle w:val="NormalWeb"/>
        <w:spacing w:before="0" w:beforeAutospacing="false" w:after="0" w:afterAutospacing="false" w:line="240" w:lineRule="auto"/>
        <w:jc w:val="center"/>
        <w:rPr>
          <w:rFonts w:ascii="Arial" w:hAnsi="Arial" w:cs="Arial"/>
          <w:highlight w:val="white"/>
        </w:rPr>
      </w:pPr>
    </w:p>
    <w:p w:rsidRPr="00757F9B" w:rsidR="00E72479" w:rsidP="00E72479" w:rsidRDefault="00CB7F87">
      <w:pPr>
        <w:rPr>
          <w:rFonts w:ascii="Arial" w:hAnsi="Arial" w:cs="Arial"/>
          <w:lang w:eastAsia="x-none"/>
        </w:rPr>
      </w:pPr>
      <w:r>
        <w:rPr>
          <w:rFonts w:ascii="Arial" w:hAnsi="Arial" w:cs="Arial"/>
          <w:lang w:eastAsia="x-none"/>
        </w:rPr>
        <w:t xml:space="preserve">Sudski </w:t>
      </w:r>
      <w:r w:rsidR="00546F32">
        <w:rPr>
          <w:rFonts w:ascii="Arial" w:hAnsi="Arial" w:cs="Arial"/>
          <w:lang w:eastAsia="x-none"/>
        </w:rPr>
        <w:t>referent za izvršenje kazni</w:t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  <w:t xml:space="preserve">   </w:t>
      </w:r>
      <w:r w:rsidR="00546F32">
        <w:rPr>
          <w:rFonts w:ascii="Arial" w:hAnsi="Arial" w:cs="Arial"/>
          <w:lang w:eastAsia="x-none"/>
        </w:rPr>
        <w:t xml:space="preserve">  Sudac</w:t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6868FA">
        <w:rPr>
          <w:rFonts w:ascii="Arial" w:hAnsi="Arial" w:cs="Arial"/>
          <w:lang w:eastAsia="x-none"/>
        </w:rPr>
        <w:t xml:space="preserve">    </w:t>
      </w:r>
      <w:r w:rsidRPr="00757F9B" w:rsidR="00E72479">
        <w:rPr>
          <w:rFonts w:ascii="Arial" w:hAnsi="Arial" w:cs="Arial"/>
          <w:lang w:eastAsia="x-none"/>
        </w:rPr>
        <w:t xml:space="preserve"> </w:t>
      </w:r>
    </w:p>
    <w:p w:rsidR="00E72479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</w:t>
      </w:r>
      <w:r w:rsidR="00CB7F87">
        <w:rPr>
          <w:rFonts w:ascii="Arial" w:hAnsi="Arial" w:cs="Arial"/>
          <w:lang w:eastAsia="x-none"/>
        </w:rPr>
        <w:t xml:space="preserve">     </w:t>
      </w:r>
      <w:r w:rsidRPr="00CB7F87" w:rsidR="00CB7F87">
        <w:rPr>
          <w:rFonts w:ascii="Arial" w:hAnsi="Arial" w:cs="Arial"/>
          <w:lang w:eastAsia="x-none"/>
        </w:rPr>
        <w:t>Jasenka Peroš</w:t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</w:r>
      <w:r w:rsidRPr="00757F9B" w:rsidR="00E72479">
        <w:rPr>
          <w:rFonts w:ascii="Arial" w:hAnsi="Arial" w:cs="Arial"/>
          <w:lang w:eastAsia="x-none"/>
        </w:rPr>
        <w:tab/>
        <w:t xml:space="preserve">  </w:t>
      </w:r>
      <w:r w:rsidRPr="00757F9B" w:rsidR="00E72479">
        <w:rPr>
          <w:rFonts w:ascii="Arial" w:hAnsi="Arial" w:cs="Arial"/>
          <w:lang w:eastAsia="x-none"/>
        </w:rPr>
        <w:tab/>
        <w:t xml:space="preserve">  </w:t>
      </w:r>
      <w:r w:rsidRPr="00757F9B" w:rsidR="00E72479">
        <w:rPr>
          <w:rFonts w:ascii="Arial" w:hAnsi="Arial" w:cs="Arial"/>
          <w:lang w:eastAsia="x-none"/>
        </w:rPr>
        <w:tab/>
      </w:r>
      <w:r w:rsidR="0078324D">
        <w:rPr>
          <w:rFonts w:ascii="Arial" w:hAnsi="Arial" w:cs="Arial"/>
          <w:lang w:eastAsia="x-none"/>
        </w:rPr>
        <w:t xml:space="preserve">  Sanja Eter</w:t>
      </w:r>
      <w:r w:rsidR="00CB7F87">
        <w:rPr>
          <w:rFonts w:ascii="Arial" w:hAnsi="Arial" w:cs="Arial"/>
          <w:lang w:eastAsia="x-none"/>
        </w:rPr>
        <w:t xml:space="preserve"> </w:t>
      </w:r>
    </w:p>
    <w:p w:rsidRPr="00757F9B" w:rsidR="00E72479" w:rsidP="00E72479" w:rsidRDefault="00E72479">
      <w:pPr>
        <w:pStyle w:val="Zaglavlje"/>
        <w:tabs>
          <w:tab w:val="left" w:pos="708"/>
        </w:tabs>
        <w:rPr>
          <w:rFonts w:ascii="Arial" w:hAnsi="Arial" w:cs="Arial"/>
        </w:rPr>
      </w:pPr>
      <w:r w:rsidRPr="00757F9B">
        <w:rPr>
          <w:rFonts w:ascii="Arial" w:hAnsi="Arial" w:cs="Arial"/>
        </w:rPr>
        <w:tab/>
        <w:t>Uputa o pravnom lijeku:</w:t>
      </w:r>
    </w:p>
    <w:p w:rsidRPr="00757F9B" w:rsidR="00E72479" w:rsidP="00E72479" w:rsidRDefault="00E72479">
      <w:pPr>
        <w:pStyle w:val="Zaglavlje"/>
        <w:tabs>
          <w:tab w:val="left" w:pos="708"/>
        </w:tabs>
        <w:ind w:firstLine="708"/>
        <w:jc w:val="both"/>
        <w:rPr>
          <w:rFonts w:ascii="Arial" w:hAnsi="Arial" w:cs="Arial"/>
        </w:rPr>
      </w:pPr>
      <w:r w:rsidRPr="00757F9B">
        <w:rPr>
          <w:rFonts w:ascii="Arial" w:hAnsi="Arial" w:cs="Arial"/>
        </w:rPr>
        <w:tab/>
        <w:t>Protiv ovog rješenja dopuštena je žalba u roku od tri dana od dana dostave. Žalba se podnosi Općinskom prekršajnom sudu u Zagrebu, Avenija Dubrovnik 8, u dva primjerka, a o žalbi odlučuje Visoki prekršajni sud Republike Hrvatske.</w:t>
      </w:r>
    </w:p>
    <w:p w:rsidRPr="00757F9B" w:rsidR="00E72479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Dostaviti:</w:t>
      </w:r>
    </w:p>
    <w:p w:rsidRPr="00757F9B" w:rsidR="006868FA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1.osuđeniku</w:t>
      </w:r>
      <w:r w:rsidRPr="00757F9B" w:rsidR="00AE4F30">
        <w:rPr>
          <w:rFonts w:ascii="Arial" w:hAnsi="Arial" w:cs="Arial"/>
          <w:lang w:eastAsia="x-none"/>
        </w:rPr>
        <w:t xml:space="preserve"> </w:t>
      </w:r>
      <w:r w:rsidR="0078324D">
        <w:rPr>
          <w:rFonts w:ascii="Arial" w:hAnsi="Arial" w:cs="Arial"/>
          <w:lang w:eastAsia="x-none"/>
        </w:rPr>
        <w:t xml:space="preserve"> Ognjenu Vučetić</w:t>
      </w:r>
      <w:r w:rsidRPr="00757F9B" w:rsidR="00BC5803">
        <w:rPr>
          <w:rFonts w:ascii="Arial" w:hAnsi="Arial" w:cs="Arial"/>
          <w:lang w:eastAsia="x-none"/>
        </w:rPr>
        <w:t xml:space="preserve">, </w:t>
      </w:r>
      <w:r w:rsidR="0078324D">
        <w:rPr>
          <w:rFonts w:ascii="Arial" w:hAnsi="Arial" w:cs="Arial"/>
          <w:lang w:eastAsia="x-none"/>
        </w:rPr>
        <w:t>Ulica Kneza Borne 30</w:t>
      </w:r>
      <w:r w:rsidR="00375380">
        <w:rPr>
          <w:rFonts w:ascii="Arial" w:hAnsi="Arial" w:cs="Arial"/>
          <w:lang w:eastAsia="x-none"/>
        </w:rPr>
        <w:t xml:space="preserve">, </w:t>
      </w:r>
      <w:r w:rsidRPr="00757F9B" w:rsidR="00BC5803">
        <w:rPr>
          <w:rFonts w:ascii="Arial" w:hAnsi="Arial" w:cs="Arial"/>
          <w:lang w:eastAsia="x-none"/>
        </w:rPr>
        <w:t>10000 Zagreb</w:t>
      </w:r>
    </w:p>
    <w:p w:rsidRPr="00757F9B" w:rsidR="006868FA" w:rsidP="00E72479" w:rsidRDefault="006868FA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2.</w:t>
      </w:r>
      <w:r w:rsidRPr="00757F9B" w:rsidR="00B42E67">
        <w:rPr>
          <w:rFonts w:ascii="Arial" w:hAnsi="Arial" w:cs="Arial"/>
          <w:lang w:eastAsia="x-none"/>
        </w:rPr>
        <w:t>podnositelju zahtjeva</w:t>
      </w:r>
      <w:r w:rsidRPr="00757F9B" w:rsidR="003277EF">
        <w:rPr>
          <w:rFonts w:ascii="Arial" w:hAnsi="Arial" w:cs="Arial"/>
          <w:lang w:eastAsia="x-none"/>
        </w:rPr>
        <w:t xml:space="preserve"> </w:t>
      </w:r>
      <w:r w:rsidRPr="00757F9B" w:rsidR="00C449A4">
        <w:rPr>
          <w:rFonts w:ascii="Arial" w:hAnsi="Arial" w:cs="Arial"/>
          <w:lang w:eastAsia="x-none"/>
        </w:rPr>
        <w:t xml:space="preserve">Općinskom sudu u </w:t>
      </w:r>
      <w:r w:rsidR="0078324D">
        <w:rPr>
          <w:rFonts w:ascii="Arial" w:hAnsi="Arial" w:cs="Arial"/>
          <w:lang w:eastAsia="x-none"/>
        </w:rPr>
        <w:t>Crikvenici – Stalna služba u Rabu, Šetalište Markantuna Dominisa 4, Rab</w:t>
      </w:r>
      <w:r w:rsidRPr="00757F9B" w:rsidR="00BC5803">
        <w:rPr>
          <w:rFonts w:ascii="Arial" w:hAnsi="Arial" w:cs="Arial"/>
          <w:lang w:eastAsia="x-none"/>
        </w:rPr>
        <w:t xml:space="preserve"> </w:t>
      </w:r>
    </w:p>
    <w:p w:rsidRPr="00757F9B" w:rsidR="00B42E67" w:rsidP="00E72479" w:rsidRDefault="00B42E67">
      <w:pPr>
        <w:rPr>
          <w:rFonts w:ascii="Arial" w:hAnsi="Arial" w:cs="Arial"/>
          <w:lang w:eastAsia="x-none"/>
        </w:rPr>
      </w:pPr>
      <w:r w:rsidRPr="00757F9B">
        <w:rPr>
          <w:rFonts w:ascii="Arial" w:hAnsi="Arial" w:cs="Arial"/>
          <w:lang w:eastAsia="x-none"/>
        </w:rPr>
        <w:t xml:space="preserve">            3.spis</w:t>
      </w:r>
    </w:p>
    <w:sectPr w:rsidRPr="00757F9B" w:rsidR="00B42E67" w:rsidSect="00546F32">
      <w:headerReference w:type="default" r:id="rId10"/>
      <w:pgSz w:w="12240" w:h="15840"/>
      <w:pgMar w:top="284" w:right="1425" w:bottom="105" w:left="1425" w:header="720" w:footer="720" w:gutter="0"/>
      <w:cols w:space="720"/>
      <w:titlePg/>
    </w:sectPr>
  </w:body>
</w:document>
</file>

<file path=word/endnotes.xml><?xml version="1.0" encoding="utf-8"?>
<w:end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256181" w:rsidRDefault="00256181">
      <w:pPr>
        <w:spacing w:line="240" w:lineRule="auto"/>
      </w:pPr>
      <w:r>
        <w:separator/>
      </w:r>
    </w:p>
  </w:endnote>
  <w:endnote w:type="continuationSeparator" w:id="0">
    <w:p w:rsidR="00256181" w:rsidRDefault="00256181">
      <w:pPr>
        <w:spacing w:line="240" w:lineRule="auto"/>
      </w:pPr>
      <w:r>
        <w:continuationSeparator/>
      </w:r>
    </w:p>
  </w:endnote>
</w:endnotes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256181" w:rsidRDefault="00256181">
      <w:pPr>
        <w:spacing w:line="240" w:lineRule="auto"/>
      </w:pPr>
      <w:r>
        <w:separator/>
      </w:r>
    </w:p>
  </w:footnote>
  <w:footnote w:type="continuationSeparator" w:id="0">
    <w:p w:rsidR="00256181" w:rsidRDefault="00256181">
      <w:pPr>
        <w:spacing w:line="240" w:lineRule="auto"/>
      </w:pPr>
      <w:r>
        <w:continuationSeparator/>
      </w:r>
    </w:p>
  </w:footnote>
</w:footnotes>
</file>

<file path=word/header1.xml><?xml version="1.0" encoding="utf-8"?>
<w:hdr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E5304F" w:rsidRDefault="00E5304F"/>
  <w:tbl>
    <w:tblPr>
      <w:tblStyle w:val="TableNormal"/>
      <w:tblW w:w="5000" w:type="pct"/>
      <w:tblInd w:w="75" w:type="dxa"/>
      <w:tblLook w:firstRow="1" w:lastRow="0" w:firstColumn="1" w:lastColumn="0" w:noHBand="0" w:noVBand="1" w:val="04A0"/>
    </w:tblPr>
    <w:tblGrid>
      <w:gridCol w:w="3816"/>
      <w:gridCol w:w="1908"/>
      <w:gridCol w:w="3816"/>
    </w:tblGrid>
    <w:tr w:rsidR="00E5304F">
      <w:tc>
        <w:tcPr>
          <w:tcW w:w="2000" w:type="pct"/>
        </w:tcPr>
        <w:p w:rsidR="00E5304F" w:rsidRDefault="00E5304F"/>
      </w:tc>
      <w:tc>
        <w:tcPr>
          <w:tcW w:w="1000" w:type="pct"/>
        </w:tcPr>
        <w:p w:rsidR="00E5304F" w:rsidRDefault="00A543FE">
          <w:pPr>
            <w:jc w:val="center"/>
          </w:pPr>
          <w:r>
            <w:fldChar w:fldCharType="begin"/>
          </w:r>
          <w:r>
            <w:instrText>PAGE</w:instrText>
          </w:r>
          <w:r>
            <w:fldChar w:fldCharType="separate"/>
          </w:r>
          <w:r w:rsidR="0078324D">
            <w:rPr>
              <w:noProof/>
            </w:rPr>
            <w:t>2</w:t>
          </w:r>
          <w:r>
            <w:fldChar w:fldCharType="end"/>
          </w:r>
        </w:p>
      </w:tc>
      <w:tc>
        <w:tcPr>
          <w:tcW w:w="2000" w:type="pct"/>
        </w:tcPr>
        <w:p w:rsidR="00E5304F" w:rsidP="00CB7F87" w:rsidRDefault="00A543FE">
          <w:pPr>
            <w:jc w:val="right"/>
          </w:pPr>
          <w:r>
            <w:rPr>
              <w:rFonts w:ascii="Times New Roman" w:hAnsi="Times New Roman" w:cs="Times New Roman"/>
            </w:rPr>
            <w:t>Pp Ikp-</w:t>
          </w:r>
          <w:r w:rsidR="00CB7F87">
            <w:rPr>
              <w:rFonts w:ascii="Times New Roman" w:hAnsi="Times New Roman" w:cs="Times New Roman"/>
            </w:rPr>
            <w:t>xx</w:t>
          </w:r>
          <w:r>
            <w:rPr>
              <w:rFonts w:ascii="Times New Roman" w:hAnsi="Times New Roman" w:cs="Times New Roman"/>
            </w:rPr>
            <w:t>/202</w:t>
          </w:r>
          <w:r w:rsidR="00CB7F87">
            <w:rPr>
              <w:rFonts w:ascii="Times New Roman" w:hAnsi="Times New Roman" w:cs="Times New Roman"/>
            </w:rPr>
            <w:t>3.</w:t>
          </w:r>
        </w:p>
      </w:tc>
    </w:tr>
  </w:tbl>
  <w:p w:rsidR="00E5304F" w:rsidRDefault="00E5304F"/>
</w:hdr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D1008C1"/>
    <w:multiLevelType w:val="hybridMultilevel"/>
    <w:tmpl w:val="CCDA3C28"/>
    <w:lvl w:ilvl="0" w:tplc="9536E7C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800" w:hanging="360"/>
      </w:pPr>
    </w:lvl>
    <w:lvl w:ilvl="2" w:tplc="041A001B" w:tentative="true">
      <w:start w:val="1"/>
      <w:numFmt w:val="lowerRoman"/>
      <w:lvlText w:val="%3."/>
      <w:lvlJc w:val="right"/>
      <w:pPr>
        <w:ind w:left="2520" w:hanging="180"/>
      </w:pPr>
    </w:lvl>
    <w:lvl w:ilvl="3" w:tplc="041A000F" w:tentative="true">
      <w:start w:val="1"/>
      <w:numFmt w:val="decimal"/>
      <w:lvlText w:val="%4."/>
      <w:lvlJc w:val="left"/>
      <w:pPr>
        <w:ind w:left="3240" w:hanging="360"/>
      </w:pPr>
    </w:lvl>
    <w:lvl w:ilvl="4" w:tplc="041A0019" w:tentative="true">
      <w:start w:val="1"/>
      <w:numFmt w:val="lowerLetter"/>
      <w:lvlText w:val="%5."/>
      <w:lvlJc w:val="left"/>
      <w:pPr>
        <w:ind w:left="3960" w:hanging="360"/>
      </w:pPr>
    </w:lvl>
    <w:lvl w:ilvl="5" w:tplc="041A001B" w:tentative="true">
      <w:start w:val="1"/>
      <w:numFmt w:val="lowerRoman"/>
      <w:lvlText w:val="%6."/>
      <w:lvlJc w:val="right"/>
      <w:pPr>
        <w:ind w:left="4680" w:hanging="180"/>
      </w:pPr>
    </w:lvl>
    <w:lvl w:ilvl="6" w:tplc="041A000F" w:tentative="true">
      <w:start w:val="1"/>
      <w:numFmt w:val="decimal"/>
      <w:lvlText w:val="%7."/>
      <w:lvlJc w:val="left"/>
      <w:pPr>
        <w:ind w:left="5400" w:hanging="360"/>
      </w:pPr>
    </w:lvl>
    <w:lvl w:ilvl="7" w:tplc="041A0019" w:tentative="true">
      <w:start w:val="1"/>
      <w:numFmt w:val="lowerLetter"/>
      <w:lvlText w:val="%8."/>
      <w:lvlJc w:val="left"/>
      <w:pPr>
        <w:ind w:left="6120" w:hanging="360"/>
      </w:pPr>
    </w:lvl>
    <w:lvl w:ilvl="8" w:tplc="041A001B" w:tentative="true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43990DA0"/>
    <w:multiLevelType w:val="hybridMultilevel"/>
    <w:tmpl w:val="1A30050A"/>
    <w:lvl w:ilvl="0" w:tplc="041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attachedTemplate r:id="rId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</w:compat>
  <w:rsids>
    <w:rsidRoot w:val="00E5304F"/>
    <w:rsid w:val="00000BF2"/>
    <w:rsid w:val="00021C99"/>
    <w:rsid w:val="0003233C"/>
    <w:rsid w:val="0005233D"/>
    <w:rsid w:val="00053712"/>
    <w:rsid w:val="00063A93"/>
    <w:rsid w:val="00065578"/>
    <w:rsid w:val="00067C43"/>
    <w:rsid w:val="00095000"/>
    <w:rsid w:val="00096481"/>
    <w:rsid w:val="000A640F"/>
    <w:rsid w:val="000C2679"/>
    <w:rsid w:val="000C6782"/>
    <w:rsid w:val="000D0BDC"/>
    <w:rsid w:val="000D3BC4"/>
    <w:rsid w:val="000D57DF"/>
    <w:rsid w:val="000E44CA"/>
    <w:rsid w:val="000F3CC3"/>
    <w:rsid w:val="000F54D9"/>
    <w:rsid w:val="000F6F19"/>
    <w:rsid w:val="00101C02"/>
    <w:rsid w:val="0011150B"/>
    <w:rsid w:val="001129E5"/>
    <w:rsid w:val="00114568"/>
    <w:rsid w:val="00117AA7"/>
    <w:rsid w:val="0012389D"/>
    <w:rsid w:val="0013536A"/>
    <w:rsid w:val="001511E5"/>
    <w:rsid w:val="00153B01"/>
    <w:rsid w:val="0016426D"/>
    <w:rsid w:val="0017565A"/>
    <w:rsid w:val="00180568"/>
    <w:rsid w:val="00185D02"/>
    <w:rsid w:val="001A7234"/>
    <w:rsid w:val="001B6295"/>
    <w:rsid w:val="001B6BAD"/>
    <w:rsid w:val="001C4F2C"/>
    <w:rsid w:val="001F0F5E"/>
    <w:rsid w:val="001F4A07"/>
    <w:rsid w:val="00201ADA"/>
    <w:rsid w:val="00212D28"/>
    <w:rsid w:val="00213DB5"/>
    <w:rsid w:val="00215099"/>
    <w:rsid w:val="0022542E"/>
    <w:rsid w:val="00234058"/>
    <w:rsid w:val="0024355E"/>
    <w:rsid w:val="00250F2F"/>
    <w:rsid w:val="00255BBF"/>
    <w:rsid w:val="00256181"/>
    <w:rsid w:val="00256537"/>
    <w:rsid w:val="0026010A"/>
    <w:rsid w:val="002602AD"/>
    <w:rsid w:val="00260570"/>
    <w:rsid w:val="00261406"/>
    <w:rsid w:val="00261759"/>
    <w:rsid w:val="00265F44"/>
    <w:rsid w:val="00267CDF"/>
    <w:rsid w:val="0028343E"/>
    <w:rsid w:val="00287064"/>
    <w:rsid w:val="002A17D3"/>
    <w:rsid w:val="002A5330"/>
    <w:rsid w:val="002A769C"/>
    <w:rsid w:val="002C575F"/>
    <w:rsid w:val="003049FF"/>
    <w:rsid w:val="003062C7"/>
    <w:rsid w:val="00323832"/>
    <w:rsid w:val="003277EF"/>
    <w:rsid w:val="00336D9C"/>
    <w:rsid w:val="00353855"/>
    <w:rsid w:val="00366A97"/>
    <w:rsid w:val="003736CF"/>
    <w:rsid w:val="00375380"/>
    <w:rsid w:val="003942B0"/>
    <w:rsid w:val="003B516D"/>
    <w:rsid w:val="003B6F08"/>
    <w:rsid w:val="003C313E"/>
    <w:rsid w:val="003C4B6E"/>
    <w:rsid w:val="003D37E1"/>
    <w:rsid w:val="003D7EF4"/>
    <w:rsid w:val="003E18BA"/>
    <w:rsid w:val="003F26E3"/>
    <w:rsid w:val="004005FB"/>
    <w:rsid w:val="0040290F"/>
    <w:rsid w:val="00420C08"/>
    <w:rsid w:val="00435CE0"/>
    <w:rsid w:val="00451D25"/>
    <w:rsid w:val="00467024"/>
    <w:rsid w:val="004773CB"/>
    <w:rsid w:val="00487FEA"/>
    <w:rsid w:val="004A18BA"/>
    <w:rsid w:val="004B18AA"/>
    <w:rsid w:val="004C00E2"/>
    <w:rsid w:val="004C3302"/>
    <w:rsid w:val="004C5056"/>
    <w:rsid w:val="004C6F9E"/>
    <w:rsid w:val="004D5AEB"/>
    <w:rsid w:val="004D6762"/>
    <w:rsid w:val="004E2491"/>
    <w:rsid w:val="004F63DD"/>
    <w:rsid w:val="0051426B"/>
    <w:rsid w:val="00522258"/>
    <w:rsid w:val="00546F32"/>
    <w:rsid w:val="00547002"/>
    <w:rsid w:val="00555CD4"/>
    <w:rsid w:val="0056569A"/>
    <w:rsid w:val="00583213"/>
    <w:rsid w:val="005843D9"/>
    <w:rsid w:val="005A4623"/>
    <w:rsid w:val="005A54A0"/>
    <w:rsid w:val="005B3305"/>
    <w:rsid w:val="005B62B4"/>
    <w:rsid w:val="005B6DB3"/>
    <w:rsid w:val="005D50B2"/>
    <w:rsid w:val="005F0686"/>
    <w:rsid w:val="006306EC"/>
    <w:rsid w:val="006448FF"/>
    <w:rsid w:val="00651A0C"/>
    <w:rsid w:val="00660802"/>
    <w:rsid w:val="00666260"/>
    <w:rsid w:val="0066694B"/>
    <w:rsid w:val="00683C2C"/>
    <w:rsid w:val="006868FA"/>
    <w:rsid w:val="006915C4"/>
    <w:rsid w:val="006944A9"/>
    <w:rsid w:val="00695854"/>
    <w:rsid w:val="006A0B3B"/>
    <w:rsid w:val="006A6E7A"/>
    <w:rsid w:val="006C3CCA"/>
    <w:rsid w:val="006D04C5"/>
    <w:rsid w:val="006D3C66"/>
    <w:rsid w:val="006F3579"/>
    <w:rsid w:val="006F4D35"/>
    <w:rsid w:val="006F5E7F"/>
    <w:rsid w:val="007043F9"/>
    <w:rsid w:val="00704830"/>
    <w:rsid w:val="007116B7"/>
    <w:rsid w:val="00712381"/>
    <w:rsid w:val="00714888"/>
    <w:rsid w:val="00716126"/>
    <w:rsid w:val="00723033"/>
    <w:rsid w:val="0073513F"/>
    <w:rsid w:val="007429EF"/>
    <w:rsid w:val="00747B41"/>
    <w:rsid w:val="00757F9B"/>
    <w:rsid w:val="0076308B"/>
    <w:rsid w:val="007704ED"/>
    <w:rsid w:val="00770507"/>
    <w:rsid w:val="00772793"/>
    <w:rsid w:val="00776ABF"/>
    <w:rsid w:val="00780F61"/>
    <w:rsid w:val="0078324D"/>
    <w:rsid w:val="007A2938"/>
    <w:rsid w:val="007B3D0A"/>
    <w:rsid w:val="007C7504"/>
    <w:rsid w:val="007D446C"/>
    <w:rsid w:val="007D62F0"/>
    <w:rsid w:val="007D63B1"/>
    <w:rsid w:val="007E00BF"/>
    <w:rsid w:val="00812E8C"/>
    <w:rsid w:val="0082635C"/>
    <w:rsid w:val="0082771A"/>
    <w:rsid w:val="00832215"/>
    <w:rsid w:val="00841B35"/>
    <w:rsid w:val="00852ED0"/>
    <w:rsid w:val="00854978"/>
    <w:rsid w:val="00876DC2"/>
    <w:rsid w:val="00897D89"/>
    <w:rsid w:val="008B02D6"/>
    <w:rsid w:val="008B303A"/>
    <w:rsid w:val="008C17AF"/>
    <w:rsid w:val="008C46E8"/>
    <w:rsid w:val="008D6AE4"/>
    <w:rsid w:val="008D7CC6"/>
    <w:rsid w:val="008E13E3"/>
    <w:rsid w:val="008E21FA"/>
    <w:rsid w:val="008F4DE2"/>
    <w:rsid w:val="00906C8A"/>
    <w:rsid w:val="009070F0"/>
    <w:rsid w:val="00917291"/>
    <w:rsid w:val="00917B92"/>
    <w:rsid w:val="00931AE7"/>
    <w:rsid w:val="0093542D"/>
    <w:rsid w:val="00966CBF"/>
    <w:rsid w:val="00973CD1"/>
    <w:rsid w:val="0098637D"/>
    <w:rsid w:val="0099235C"/>
    <w:rsid w:val="009B0F8B"/>
    <w:rsid w:val="009B2311"/>
    <w:rsid w:val="009B256A"/>
    <w:rsid w:val="009E0B01"/>
    <w:rsid w:val="009E3A4B"/>
    <w:rsid w:val="009F2563"/>
    <w:rsid w:val="009F4753"/>
    <w:rsid w:val="00A03004"/>
    <w:rsid w:val="00A12191"/>
    <w:rsid w:val="00A379B0"/>
    <w:rsid w:val="00A456EA"/>
    <w:rsid w:val="00A50472"/>
    <w:rsid w:val="00A543FE"/>
    <w:rsid w:val="00A67597"/>
    <w:rsid w:val="00A80F1F"/>
    <w:rsid w:val="00A83DAD"/>
    <w:rsid w:val="00AA0ABB"/>
    <w:rsid w:val="00AA5225"/>
    <w:rsid w:val="00AB46BE"/>
    <w:rsid w:val="00AC5E89"/>
    <w:rsid w:val="00AD6F10"/>
    <w:rsid w:val="00AE0B24"/>
    <w:rsid w:val="00AE14AD"/>
    <w:rsid w:val="00AE1938"/>
    <w:rsid w:val="00AE4F30"/>
    <w:rsid w:val="00AF6924"/>
    <w:rsid w:val="00B02415"/>
    <w:rsid w:val="00B06C47"/>
    <w:rsid w:val="00B13350"/>
    <w:rsid w:val="00B16A4F"/>
    <w:rsid w:val="00B41EFF"/>
    <w:rsid w:val="00B42E67"/>
    <w:rsid w:val="00B6297F"/>
    <w:rsid w:val="00B75B17"/>
    <w:rsid w:val="00B90DB8"/>
    <w:rsid w:val="00BA33BE"/>
    <w:rsid w:val="00BC13BB"/>
    <w:rsid w:val="00BC5803"/>
    <w:rsid w:val="00BE43F9"/>
    <w:rsid w:val="00BF2E30"/>
    <w:rsid w:val="00BF3A51"/>
    <w:rsid w:val="00C06B1B"/>
    <w:rsid w:val="00C11DC5"/>
    <w:rsid w:val="00C11EC9"/>
    <w:rsid w:val="00C16CBE"/>
    <w:rsid w:val="00C2472D"/>
    <w:rsid w:val="00C30409"/>
    <w:rsid w:val="00C449A4"/>
    <w:rsid w:val="00C571AD"/>
    <w:rsid w:val="00C71F35"/>
    <w:rsid w:val="00C75A44"/>
    <w:rsid w:val="00C8303E"/>
    <w:rsid w:val="00C85E87"/>
    <w:rsid w:val="00C90E4B"/>
    <w:rsid w:val="00CA3932"/>
    <w:rsid w:val="00CB1FD9"/>
    <w:rsid w:val="00CB7A42"/>
    <w:rsid w:val="00CB7F87"/>
    <w:rsid w:val="00CC246A"/>
    <w:rsid w:val="00CC6626"/>
    <w:rsid w:val="00CE35A5"/>
    <w:rsid w:val="00CF4EB2"/>
    <w:rsid w:val="00D24FB5"/>
    <w:rsid w:val="00D35034"/>
    <w:rsid w:val="00D352BC"/>
    <w:rsid w:val="00D44B7C"/>
    <w:rsid w:val="00D4676C"/>
    <w:rsid w:val="00D54359"/>
    <w:rsid w:val="00D637A4"/>
    <w:rsid w:val="00D755AA"/>
    <w:rsid w:val="00D76392"/>
    <w:rsid w:val="00D907D0"/>
    <w:rsid w:val="00DB47F2"/>
    <w:rsid w:val="00DB4B55"/>
    <w:rsid w:val="00DC0454"/>
    <w:rsid w:val="00DD307B"/>
    <w:rsid w:val="00DD46E7"/>
    <w:rsid w:val="00DE0906"/>
    <w:rsid w:val="00DE4E3E"/>
    <w:rsid w:val="00DF34AD"/>
    <w:rsid w:val="00E0272D"/>
    <w:rsid w:val="00E10259"/>
    <w:rsid w:val="00E11863"/>
    <w:rsid w:val="00E12F9A"/>
    <w:rsid w:val="00E13987"/>
    <w:rsid w:val="00E21451"/>
    <w:rsid w:val="00E32883"/>
    <w:rsid w:val="00E346CD"/>
    <w:rsid w:val="00E414D2"/>
    <w:rsid w:val="00E5304F"/>
    <w:rsid w:val="00E61461"/>
    <w:rsid w:val="00E72479"/>
    <w:rsid w:val="00E90758"/>
    <w:rsid w:val="00E92DD4"/>
    <w:rsid w:val="00EA2266"/>
    <w:rsid w:val="00EB0579"/>
    <w:rsid w:val="00EB057D"/>
    <w:rsid w:val="00EB7A58"/>
    <w:rsid w:val="00EC551B"/>
    <w:rsid w:val="00EC73F1"/>
    <w:rsid w:val="00ED01DE"/>
    <w:rsid w:val="00ED168F"/>
    <w:rsid w:val="00ED7B76"/>
    <w:rsid w:val="00EF2C3C"/>
    <w:rsid w:val="00EF4F2F"/>
    <w:rsid w:val="00F06B3F"/>
    <w:rsid w:val="00F12C0D"/>
    <w:rsid w:val="00F15B0F"/>
    <w:rsid w:val="00F20CF0"/>
    <w:rsid w:val="00F211AB"/>
    <w:rsid w:val="00F37ED5"/>
    <w:rsid w:val="00F55EA9"/>
    <w:rsid w:val="00F76C67"/>
    <w:rsid w:val="00F87568"/>
    <w:rsid w:val="00F90B29"/>
    <w:rsid w:val="00F91231"/>
    <w:rsid w:val="00FA0785"/>
    <w:rsid w:val="00FB166C"/>
    <w:rsid w:val="00FB328E"/>
    <w:rsid w:val="00FE0B77"/>
    <w:rsid w:val="00FE35C5"/>
    <w:rsid w:val="00FE50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dark1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  <w14:docId w14:val="0AF11775"/>
  <w15:docId w15:val="{032D735E-642C-4577-A3A4-BBC56D5D2E59}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Verdana" w:hAnsi="Verdana" w:eastAsia="Times New Roman" w:cs="Verdana"/>
        <w:sz w:val="24"/>
        <w:szCs w:val="24"/>
        <w:lang w:val="hr-HR" w:eastAsia="hr-HR" w:bidi="ar-SA"/>
      </w:rPr>
    </w:rPrDefault>
    <w:pPrDefault>
      <w:pPr>
        <w:spacing w:line="276" w:lineRule="auto"/>
      </w:pPr>
    </w:pPrDefault>
  </w:docDefaults>
  <w:latentStyles w:defLockedState="false" w:defUIPriority="99" w:defSemiHidden="false" w:defUnhideWhenUsed="false" w:defQFormat="false" w:count="371">
    <w:lsdException w:name="Normal" w:uiPriority="0" w:qFormat="true"/>
    <w:lsdException w:name="heading 1" w:uiPriority="9" w:qFormat="true"/>
    <w:lsdException w:name="heading 2" w:uiPriority="9" w:semiHidden="true" w:unhideWhenUsed="true" w:qFormat="true"/>
    <w:lsdException w:name="heading 3" w:uiPriority="9" w:semiHidden="true" w:unhideWhenUsed="true" w:qFormat="true"/>
    <w:lsdException w:name="heading 4" w:uiPriority="9" w:semiHidden="true" w:unhideWhenUsed="true" w:qFormat="true"/>
    <w:lsdException w:name="heading 5" w:uiPriority="9" w:semiHidden="true" w:unhideWhenUsed="true" w:qFormat="true"/>
    <w:lsdException w:name="heading 6" w:uiPriority="9" w:semiHidden="true" w:unhideWhenUsed="true" w:qFormat="true"/>
    <w:lsdException w:name="heading 7" w:uiPriority="9" w:semiHidden="true" w:unhideWhenUsed="true" w:qFormat="true"/>
    <w:lsdException w:name="heading 8" w:uiPriority="9" w:semiHidden="true" w:unhideWhenUsed="true" w:qFormat="true"/>
    <w:lsdException w:name="heading 9" w:uiPriority="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uiPriority="39" w:semiHidden="true" w:unhideWhenUsed="true"/>
    <w:lsdException w:name="toc 2" w:uiPriority="39" w:semiHidden="true" w:unhideWhenUsed="true"/>
    <w:lsdException w:name="toc 3" w:uiPriority="39" w:semiHidden="true" w:unhideWhenUsed="true"/>
    <w:lsdException w:name="toc 4" w:uiPriority="39" w:semiHidden="true" w:unhideWhenUsed="true"/>
    <w:lsdException w:name="toc 5" w:uiPriority="39" w:semiHidden="true" w:unhideWhenUsed="true"/>
    <w:lsdException w:name="toc 6" w:uiPriority="39" w:semiHidden="true" w:unhideWhenUsed="true"/>
    <w:lsdException w:name="toc 7" w:uiPriority="39" w:semiHidden="true" w:unhideWhenUsed="true"/>
    <w:lsdException w:name="toc 8" w:uiPriority="39" w:semiHidden="true" w:unhideWhenUsed="true"/>
    <w:lsdException w:name="toc 9" w:uiPriority="3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uiPriority="0" w:semiHidden="true" w:unhideWhenUsed="true"/>
    <w:lsdException w:name="footer" w:semiHidden="true" w:unhideWhenUsed="true"/>
    <w:lsdException w:name="index heading" w:semiHidden="true" w:unhideWhenUsed="true"/>
    <w:lsdException w:name="caption" w:uiPriority="35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Number" w:semiHidden="true" w:unhideWhenUsed="true"/>
    <w:lsdException w:name="List 2" w:semiHidden="true" w:unhideWhenUsed="true"/>
    <w:lsdException w:name="List 3" w:semiHidden="true" w:unhideWhenUsed="true"/>
    <w:lsdException w:name="List 4" w:semiHidden="true" w:unhideWhenUsed="true"/>
    <w:lsdException w:name="List 5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uiPriority="10" w:qFormat="true"/>
    <w:lsdException w:name="Closing" w:semiHidden="true" w:unhideWhenUsed="true"/>
    <w:lsdException w:name="Signature" w:semiHidden="true" w:unhideWhenUsed="true"/>
    <w:lsdException w:name="Default Paragraph Font" w:uiPriority="1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uiPriority="11" w:qFormat="true"/>
    <w:lsdException w:name="Salutation" w:semiHidden="true" w:unhideWhenUsed="true"/>
    <w:lsdException w:name="Date" w:semiHidden="true" w:unhideWhenUsed="true"/>
    <w:lsdException w:name="Body Text First Indent" w:semiHidden="true" w:unhideWhenUsed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uiPriority="22" w:qFormat="true"/>
    <w:lsdException w:name="Emphasis" w:uiPriority="20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Grid" w:uiPriority="59"/>
    <w:lsdException w:name="Table Theme" w:semiHidden="true" w:unhideWhenUsed="true"/>
    <w:lsdException w:name="Placeholder Text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table" w:styleId="TableNormal" w:customStyle="true">
    <w:name w:val="Table Normal"/>
    <w:uiPriority w:val="59"/>
    <w:tblPr>
      <w:tblCellMar>
        <w:top w:w="0" w:type="dxa"/>
        <w:left w:w="75" w:type="dxa"/>
        <w:bottom w:w="0" w:type="dxa"/>
        <w:right w:w="75" w:type="dxa"/>
      </w:tblCellMar>
    </w:tblPr>
  </w:style>
  <w:style w:type="paragraph" w:styleId="NormalWeb" w:customStyle="true">
    <w:name w:val="NormalWeb"/>
    <w:uiPriority w:val="99"/>
    <w:pPr>
      <w:spacing w:before="99" w:beforeAutospacing="true" w:after="99" w:afterAutospacing="true"/>
    </w:pPr>
  </w:style>
  <w:style w:type="paragraph" w:styleId="Tekstbalonia">
    <w:name w:val="Balloon Text"/>
    <w:basedOn w:val="Normal"/>
    <w:link w:val="TekstbaloniaChar"/>
    <w:uiPriority w:val="99"/>
    <w:semiHidden/>
    <w:unhideWhenUsed/>
    <w:rsid w:val="00E72479"/>
    <w:pPr>
      <w:spacing w:line="240" w:lineRule="auto"/>
    </w:pPr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E72479"/>
    <w:rPr>
      <w:rFonts w:ascii="Tahoma" w:hAnsi="Tahoma" w:cs="Tahoma"/>
      <w:sz w:val="16"/>
      <w:szCs w:val="16"/>
    </w:rPr>
  </w:style>
  <w:style w:type="paragraph" w:styleId="Zaglavlje">
    <w:name w:val="header"/>
    <w:basedOn w:val="Normal"/>
    <w:link w:val="ZaglavljeChar"/>
    <w:unhideWhenUsed/>
    <w:rsid w:val="00E72479"/>
    <w:pPr>
      <w:tabs>
        <w:tab w:val="center" w:pos="4536"/>
        <w:tab w:val="right" w:pos="9072"/>
      </w:tabs>
      <w:spacing w:line="240" w:lineRule="auto"/>
    </w:pPr>
    <w:rPr>
      <w:rFonts w:ascii="Times New Roman" w:hAnsi="Times New Roman" w:cs="Times New Roman"/>
    </w:rPr>
  </w:style>
  <w:style w:type="character" w:styleId="ZaglavljeChar" w:customStyle="true">
    <w:name w:val="Zaglavlje Char"/>
    <w:basedOn w:val="Zadanifontodlomka"/>
    <w:link w:val="Zaglavlje"/>
    <w:rsid w:val="00E72479"/>
    <w:rPr>
      <w:rFonts w:ascii="Times New Roman" w:hAnsi="Times New Roman" w:cs="Times New Roman"/>
    </w:rPr>
  </w:style>
  <w:style w:type="paragraph" w:styleId="Odlomakpopisa">
    <w:name w:val="List Paragraph"/>
    <w:basedOn w:val="Normal"/>
    <w:uiPriority w:val="34"/>
    <w:qFormat/>
    <w:rsid w:val="006868FA"/>
    <w:pPr>
      <w:ind w:left="720"/>
      <w:contextualSpacing/>
    </w:pPr>
  </w:style>
  <w:style w:type="paragraph" w:styleId="Tekstfusnote">
    <w:name w:val="footnote text"/>
    <w:basedOn w:val="Normal"/>
    <w:link w:val="TekstfusnoteChar"/>
    <w:uiPriority w:val="99"/>
    <w:semiHidden/>
    <w:unhideWhenUsed/>
    <w:rsid w:val="00CB7F87"/>
    <w:pPr>
      <w:spacing w:line="240" w:lineRule="auto"/>
    </w:pPr>
    <w:rPr>
      <w:sz w:val="20"/>
      <w:szCs w:val="20"/>
    </w:rPr>
  </w:style>
  <w:style w:type="character" w:styleId="TekstfusnoteChar" w:customStyle="true">
    <w:name w:val="Tekst fusnote Char"/>
    <w:basedOn w:val="Zadanifontodlomka"/>
    <w:link w:val="Tekstfusnote"/>
    <w:uiPriority w:val="99"/>
    <w:semiHidden/>
    <w:rsid w:val="00CB7F87"/>
    <w:rPr>
      <w:sz w:val="20"/>
      <w:szCs w:val="20"/>
    </w:rPr>
  </w:style>
  <w:style w:type="character" w:styleId="Referencafusnote">
    <w:name w:val="footnote reference"/>
    <w:basedOn w:val="Zadanifontodlomka"/>
    <w:uiPriority w:val="99"/>
    <w:semiHidden/>
    <w:unhideWhenUsed/>
    <w:rsid w:val="00CB7F87"/>
    <w:rPr>
      <w:vertAlign w:val="superscript"/>
    </w:rPr>
  </w:style>
  <w:style w:type="paragraph" w:styleId="Podnoje">
    <w:name w:val="footer"/>
    <w:basedOn w:val="Normal"/>
    <w:link w:val="PodnojeChar"/>
    <w:uiPriority w:val="99"/>
    <w:unhideWhenUsed/>
    <w:rsid w:val="00CB7F87"/>
    <w:pPr>
      <w:tabs>
        <w:tab w:val="center" w:pos="4536"/>
        <w:tab w:val="right" w:pos="9072"/>
      </w:tabs>
      <w:spacing w:line="240" w:lineRule="auto"/>
    </w:pPr>
  </w:style>
  <w:style w:type="character" w:styleId="PodnojeChar" w:customStyle="true">
    <w:name w:val="Podnožje Char"/>
    <w:basedOn w:val="Zadanifontodlomka"/>
    <w:link w:val="Podnoje"/>
    <w:uiPriority w:val="99"/>
    <w:rsid w:val="00CB7F87"/>
  </w:style>
  <w:style w:type="character" w:styleId="Tekstrezerviranogmjesta">
    <w:name w:val="Placeholder Text"/>
    <w:basedOn w:val="Zadanifontodlomka"/>
    <w:uiPriority w:val="99"/>
    <w:semiHidden/>
    <w:rsid w:val="0078324D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78324D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78324D"/>
    <w:rPr>
      <w:rFonts w:ascii="Arial" w:hAnsi="Arial"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78324D"/>
    <w:rPr>
      <w:rFonts w:ascii="Arial" w:hAnsi="Arial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78324D"/>
    <w:rPr>
      <w:rFonts w:ascii="Arial" w:hAnsi="Arial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relyOnVML/>
  <w:allowPNG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theme/theme1.xml" Type="http://schemas.openxmlformats.org/officeDocument/2006/relationships/them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fontTable.xml" Type="http://schemas.openxmlformats.org/officeDocument/2006/relationships/fontTable" Id="rId11"/><Relationship Target="settings.xml" Type="http://schemas.openxmlformats.org/officeDocument/2006/relationships/settings" Id="rId5"/><Relationship Target="header1.xml" Type="http://schemas.openxmlformats.org/officeDocument/2006/relationships/header" Id="rId10"/><Relationship Target="styles.xml" Type="http://schemas.openxmlformats.org/officeDocument/2006/relationships/styles" Id="rId4"/><Relationship Target="media/image1.png" Type="http://schemas.openxmlformats.org/officeDocument/2006/relationships/image" Id="rId9"/></Relationships>
</file>

<file path=word/_rels/settings.xml.rels><?xml version="1.0" encoding="UTF-8" standalone="yes"?><Relationships xmlns="http://schemas.openxmlformats.org/package/2006/relationships"><Relationship TargetMode="External" Target="file:///C:\eSpisCdu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>15. srpnja 2026.</izvorni_sadrzaj>
    <derivirana_varijabla naziv="DomainObject.DatumDonosenjaOdluke_1">15. srpnja 2026.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Sanja</izvorni_sadrzaj>
    <derivirana_varijabla naziv="DomainObject.DonositeljOdluke.Ime_1">Sanja</derivirana_varijabla>
  </DomainObject.DonositeljOdluke.Ime>
  <DomainObject.DonositeljOdluke.Prezime>
    <izvorni_sadrzaj>Eter</izvorni_sadrzaj>
    <derivirana_varijabla naziv="DomainObject.DonositeljOdluke.Prezime_1">Eter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693</izvorni_sadrzaj>
    <derivirana_varijabla naziv="DomainObject.Predmet.Broj_1">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2026.</izvorni_sadrzaj>
    <derivirana_varijabla naziv="DomainObject.Predmet.DatumOsnivanja_1">2. veljače 2026.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vanjski Sanja Eter</izvorni_sadrzaj>
    <derivirana_varijabla naziv="DomainObject.Predmet.Opis_1">vanjski Sanja Eter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Pp Ikp-693/2026</izvorni_sadrzaj>
    <derivirana_varijabla naziv="DomainObject.Predmet.OznakaBroj_1">Pp Ikp-693/2026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Ognjen Vučetić zastupanog po punomoćniku Boro Radić</izvorni_sadrzaj>
    <derivirana_varijabla naziv="DomainObject.Predmet.ProtustrankaFormated_1">  Ognjen Vučetić zastupanog po punomoćniku Boro Radić</derivirana_varijabla>
  </DomainObject.Predmet.ProtustrankaFormated>
  <DomainObject.Predmet.ProtustrankaFormatedOIB>
    <izvorni_sadrzaj>  Ognjen Vučetić, OIB 97315275070 zastupanog po punomoćniku Boro Radić</izvorni_sadrzaj>
    <derivirana_varijabla naziv="DomainObject.Predmet.ProtustrankaFormatedOIB_1">  Ognjen Vučetić, OIB 97315275070 zastupanog po punomoćniku Boro Radić</derivirana_varijabla>
  </DomainObject.Predmet.ProtustrankaFormatedOIB>
  <DomainObject.Predmet.ProtustrankaFormatedWithAdress>
    <izvorni_sadrzaj> Ognjen Vučetić, Ulica Kneza Borne 30 , 10000 Zagreb zastupanog po punomoćniku Boro Radić</izvorni_sadrzaj>
    <derivirana_varijabla naziv="DomainObject.Predmet.ProtustrankaFormatedWithAdress_1"> Ognjen Vučetić, Ulica Kneza Borne 30 , 10000 Zagreb zastupanog po punomoćniku Boro Radić</derivirana_varijabla>
  </DomainObject.Predmet.ProtustrankaFormatedWithAdress>
  <DomainObject.Predmet.ProtustrankaFormatedWithAdressOIB>
    <izvorni_sadrzaj> Ognjen Vučetić, OIB 97315275070, Ulica Kneza Borne 30 , 10000 Zagreb zastupanog po punomoćniku Boro Radić</izvorni_sadrzaj>
    <derivirana_varijabla naziv="DomainObject.Predmet.ProtustrankaFormatedWithAdressOIB_1"> Ognjen Vučetić, OIB 97315275070, Ulica Kneza Borne 30 , 10000 Zagreb zastupanog po punomoćniku Boro Radić</derivirana_varijabla>
  </DomainObject.Predmet.ProtustrankaFormatedWithAdressOIB>
  <DomainObject.Predmet.ProtustrankaWithAdress>
    <izvorni_sadrzaj>Ognjen Vučetić Ulica Kneza Borne 30 , 10000 Zagreb</izvorni_sadrzaj>
    <derivirana_varijabla naziv="DomainObject.Predmet.ProtustrankaWithAdress_1">Ognjen Vučetić Ulica Kneza Borne 30 , 10000 Zagreb</derivirana_varijabla>
  </DomainObject.Predmet.ProtustrankaWithAdress>
  <DomainObject.Predmet.ProtustrankaWithAdressOIB>
    <izvorni_sadrzaj>Ognjen Vučetić, OIB 97315275070, Ulica Kneza Borne 30 , 10000 Zagreb</izvorni_sadrzaj>
    <derivirana_varijabla naziv="DomainObject.Predmet.ProtustrankaWithAdressOIB_1">Ognjen Vučetić, OIB 97315275070, Ulica Kneza Borne 30 , 10000 Zagreb</derivirana_varijabla>
  </DomainObject.Predmet.ProtustrankaWithAdressOIB>
  <DomainObject.Predmet.ProtustrankaNazivFormated>
    <izvorni_sadrzaj>Ognjen Vučetić</izvorni_sadrzaj>
    <derivirana_varijabla naziv="DomainObject.Predmet.ProtustrankaNazivFormated_1">Ognjen Vučetić</derivirana_varijabla>
  </DomainObject.Predmet.ProtustrankaNazivFormated>
  <DomainObject.Predmet.ProtustrankaNazivFormatedOIB>
    <izvorni_sadrzaj>Ognjen Vučetić, OIB 97315275070</izvorni_sadrzaj>
    <derivirana_varijabla naziv="DomainObject.Predmet.ProtustrankaNazivFormatedOIB_1">Ognjen Vučetić, OIB 97315275070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Sanja Eter, 17.</izvorni_sadrzaj>
    <derivirana_varijabla naziv="DomainObject.Predmet.Referada.Naziv_1">Sanja Eter, 17.</derivirana_varijabla>
  </DomainObject.Predmet.Referada.Naziv>
  <DomainObject.Predmet.Referada.Oznaka>
    <izvorni_sadrzaj>17</izvorni_sadrzaj>
    <derivirana_varijabla naziv="DomainObject.Predmet.Referada.Oznaka_1">17</derivirana_varijabla>
  </DomainObject.Predmet.Referada.Oznaka>
  <DomainObject.Predmet.Referada.Prostorija.Naziv>
    <izvorni_sadrzaj>sudnica</izvorni_sadrzaj>
    <derivirana_varijabla naziv="DomainObject.Predmet.Referada.Prostorija.Naziv_1">sudnica</derivirana_varijabla>
  </DomainObject.Predmet.Referada.Prostorija.Naziv>
  <DomainObject.Predmet.Referada.Prostorija.Oznaka>
    <izvorni_sadrzaj>344</izvorni_sadrzaj>
    <derivirana_varijabla naziv="DomainObject.Predmet.Referada.Prostorija.Oznaka_1">344</derivirana_varijabla>
  </DomainObject.Predmet.Referada.Prostorija.Oznaka>
  <DomainObject.Predmet.Referada.Sud.Naziv>
    <izvorni_sadrzaj>Općinski prekršajni sud u Zagrebu</izvorni_sadrzaj>
    <derivirana_varijabla naziv="DomainObject.Predmet.Referada.Sud.Naziv_1">Općinski prekršajni sud u Zagrebu</derivirana_varijabla>
  </DomainObject.Predmet.Referada.Sud.Naziv>
  <DomainObject.Predmet.Referada.Sudac>
    <izvorni_sadrzaj>Sanja Eter</izvorni_sadrzaj>
    <derivirana_varijabla naziv="DomainObject.Predmet.Referada.Sudac_1">Sanja Eter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Općinski sud u Crikvenici, Stalna služba u Rabu</izvorni_sadrzaj>
    <derivirana_varijabla naziv="DomainObject.Predmet.StrankaFormated_1">  Općinski sud u Crikvenici, Stalna služba u Rabu</derivirana_varijabla>
  </DomainObject.Predmet.StrankaFormated>
  <DomainObject.Predmet.StrankaFormatedOIB>
    <izvorni_sadrzaj>  Općinski sud u Crikvenici, Stalna služba u Rabu, OIB 74084245037</izvorni_sadrzaj>
    <derivirana_varijabla naziv="DomainObject.Predmet.StrankaFormatedOIB_1">  Općinski sud u Crikvenici, Stalna služba u Rabu, OIB 74084245037</derivirana_varijabla>
  </DomainObject.Predmet.StrankaFormatedOIB>
  <DomainObject.Predmet.StrankaFormatedWithAdress>
    <izvorni_sadrzaj> Općinski sud u Crikvenici, Stalna služba u Rabu, Šetalište Markantuna Fominisa 4, 51280 Rab</izvorni_sadrzaj>
    <derivirana_varijabla naziv="DomainObject.Predmet.StrankaFormatedWithAdress_1"> Općinski sud u Crikvenici, Stalna služba u Rabu, Šetalište Markantuna Fominisa 4, 51280 Rab</derivirana_varijabla>
  </DomainObject.Predmet.StrankaFormatedWithAdress>
  <DomainObject.Predmet.StrankaFormatedWithAdressOIB>
    <izvorni_sadrzaj> Općinski sud u Crikvenici, Stalna služba u Rabu, OIB 74084245037, Šetalište Markantuna Fominisa 4, 51280 Rab</izvorni_sadrzaj>
    <derivirana_varijabla naziv="DomainObject.Predmet.StrankaFormatedWithAdressOIB_1"> Općinski sud u Crikvenici, Stalna služba u Rabu, OIB 74084245037, Šetalište Markantuna Fominisa 4, 51280 Rab</derivirana_varijabla>
  </DomainObject.Predmet.StrankaFormatedWithAdressOIB>
  <DomainObject.Predmet.StrankaWithAdress>
    <izvorni_sadrzaj>Općinski sud u Crikvenici, Stalna služba u Rabu Šetalište Markantuna Fominisa 4,51280 Rab</izvorni_sadrzaj>
    <derivirana_varijabla naziv="DomainObject.Predmet.StrankaWithAdress_1">Općinski sud u Crikvenici, Stalna služba u Rabu Šetalište Markantuna Fominisa 4,51280 Rab</derivirana_varijabla>
  </DomainObject.Predmet.StrankaWithAdress>
  <DomainObject.Predmet.StrankaWithAdressOIB>
    <izvorni_sadrzaj>Općinski sud u Crikvenici, Stalna služba u Rabu, OIB 74084245037, Šetalište Markantuna Fominisa 4,51280 Rab</izvorni_sadrzaj>
    <derivirana_varijabla naziv="DomainObject.Predmet.StrankaWithAdressOIB_1">Općinski sud u Crikvenici, Stalna služba u Rabu, OIB 74084245037, Šetalište Markantuna Fominisa 4,51280 Rab</derivirana_varijabla>
  </DomainObject.Predmet.StrankaWithAdressOIB>
  <DomainObject.Predmet.StrankaNazivFormated>
    <izvorni_sadrzaj>Općinski sud u Crikvenici, Stalna služba u Rabu</izvorni_sadrzaj>
    <derivirana_varijabla naziv="DomainObject.Predmet.StrankaNazivFormated_1">Općinski sud u Crikvenici, Stalna služba u Rabu</derivirana_varijabla>
  </DomainObject.Predmet.StrankaNazivFormated>
  <DomainObject.Predmet.StrankaNazivFormatedOIB>
    <izvorni_sadrzaj>Općinski sud u Crikvenici, Stalna služba u Rabu, OIB 74084245037</izvorni_sadrzaj>
    <derivirana_varijabla naziv="DomainObject.Predmet.StrankaNazivFormatedOIB_1">Općinski sud u Crikvenici, Stalna služba u Rabu, OIB 74084245037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10020</izvorni_sadrzaj>
    <derivirana_varijabla naziv="DomainObject.Predmet.Sud.Adresa.PostBroj_1">10020</derivirana_varijabla>
  </DomainObject.Predmet.Sud.Adresa.PostBroj>
  <DomainObject.Predmet.Sud.Adresa.UlicaIKBR>
    <izvorni_sadrzaj>Avenija Dubrovnik 8</izvorni_sadrzaj>
    <derivirana_varijabla naziv="DomainObject.Predmet.Sud.Adresa.UlicaIKBR_1">Avenija Dubrovnik 8</derivirana_varijabla>
  </DomainObject.Predmet.Sud.Adresa.UlicaIKBR>
  <DomainObject.Predmet.Sud.Naziv>
    <izvorni_sadrzaj>Općinski prekršajni sud u Zagrebu</izvorni_sadrzaj>
    <derivirana_varijabla naziv="DomainObject.Predmet.Sud.Naziv_1">Općinski prekršajni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Posebna sudska pisarnica za izvršenje prekršajnopravnih sankcija</izvorni_sadrzaj>
    <derivirana_varijabla naziv="DomainObject.Predmet.TrenutnaLokacijaSpisa.Naziv_1">Posebna sudska pisarnica za izvršenje prekršajnopravnih sankcija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Općinski prekršajni sud u Zagrebu</izvorni_sadrzaj>
    <derivirana_varijabla naziv="DomainObject.Predmet.TrenutnaLokacijaSpisa.Sud.Naziv_1">Općinski prekršajni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Posebna sudska pisarnica za izvršenje prekršajnopravnih sankcija</izvorni_sadrzaj>
    <derivirana_varijabla naziv="DomainObject.Predmet.UstrojstvenaJedinicaVodi.Naziv_1">Posebna sudska pisarnica za izvršenje prekršajnopravnih sankcija</derivirana_varijabla>
  </DomainObject.Predmet.UstrojstvenaJedinicaVodi.Naziv>
  <DomainObject.Predmet.UstrojstvenaJedinicaVodi.Oznaka>
    <izvorni_sadrzaj>ZGOI</izvorni_sadrzaj>
    <derivirana_varijabla naziv="DomainObject.Predmet.UstrojstvenaJedinicaVodi.Oznaka_1">ZGOI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Općinski prekršajni sud u Zagrebu</izvorni_sadrzaj>
    <derivirana_varijabla naziv="DomainObject.Predmet.UstrojstvenaJedinicaVodi.Sud.Naziv_1">Općinski prekršajni sud u Zagrebu</derivirana_varijabla>
  </DomainObject.Predmet.UstrojstvenaJedinicaVodi.Sud.Naziv>
  <DomainObject.Predmet.VrstaSpora.Naziv>
    <izvorni_sadrzaj>Promet</izvorni_sadrzaj>
    <derivirana_varijabla naziv="DomainObject.Predmet.VrstaSpora.Naziv_1">Promet</derivirana_varijabla>
  </DomainObject.Predmet.VrstaSpora.Naziv>
  <DomainObject.Predmet.Zapisnicar>
    <izvorni_sadrzaj>Jasminka Češković</izvorni_sadrzaj>
    <derivirana_varijabla naziv="DomainObject.Predmet.Zapisnicar_1">Jasminka Češković</derivirana_varijabla>
  </DomainObject.Predmet.Zapisnicar>
  <DomainObject.Predmet.StrankaListFormated>
    <izvorni_sadrzaj>
      <item>Općinski sud u Crikvenici, Stalna služba u Rabu</item>
    </izvorni_sadrzaj>
    <derivirana_varijabla naziv="DomainObject.Predmet.StrankaListFormated_1">
      <item>Općinski sud u Crikvenici, Stalna služba u Rabu</item>
    </derivirana_varijabla>
  </DomainObject.Predmet.StrankaListFormated>
  <DomainObject.Predmet.StrankaListFormatedOIB>
    <izvorni_sadrzaj>
      <item>Općinski sud u Crikvenici, Stalna služba u Rabu, OIB 74084245037</item>
    </izvorni_sadrzaj>
    <derivirana_varijabla naziv="DomainObject.Predmet.StrankaListFormatedOIB_1">
      <item>Općinski sud u Crikvenici, Stalna služba u Rabu, OIB 74084245037</item>
    </derivirana_varijabla>
  </DomainObject.Predmet.StrankaListFormatedOIB>
  <DomainObject.Predmet.StrankaListFormatedWithAdress>
    <izvorni_sadrzaj>
      <item>Općinski sud u Crikvenici, Stalna služba u Rabu, Šetalište Markantuna Fominisa 4, 51280 Rab</item>
    </izvorni_sadrzaj>
    <derivirana_varijabla naziv="DomainObject.Predmet.StrankaListFormatedWithAdress_1">
      <item>Općinski sud u Crikvenici, Stalna služba u Rabu, Šetalište Markantuna Fominisa 4, 51280 Rab</item>
    </derivirana_varijabla>
  </DomainObject.Predmet.StrankaListFormatedWithAdress>
  <DomainObject.Predmet.StrankaListFormatedWithAdressOIB>
    <izvorni_sadrzaj>
      <item>Općinski sud u Crikvenici, Stalna služba u Rabu, OIB 74084245037, Šetalište Markantuna Fominisa 4, 51280 Rab</item>
    </izvorni_sadrzaj>
    <derivirana_varijabla naziv="DomainObject.Predmet.StrankaListFormatedWithAdressOIB_1">
      <item>Općinski sud u Crikvenici, Stalna služba u Rabu, OIB 74084245037, Šetalište Markantuna Fominisa 4, 51280 Rab</item>
    </derivirana_varijabla>
  </DomainObject.Predmet.StrankaListFormatedWithAdressOIB>
  <DomainObject.Predmet.StrankaListNazivFormated>
    <izvorni_sadrzaj>
      <item>Općinski sud u Crikvenici, Stalna služba u Rabu</item>
    </izvorni_sadrzaj>
    <derivirana_varijabla naziv="DomainObject.Predmet.StrankaListNazivFormated_1">
      <item>Općinski sud u Crikvenici, Stalna služba u Rabu</item>
    </derivirana_varijabla>
  </DomainObject.Predmet.StrankaListNazivFormated>
  <DomainObject.Predmet.StrankaListNazivFormatedOIB>
    <izvorni_sadrzaj>
      <item>Općinski sud u Crikvenici, Stalna služba u Rabu, OIB 74084245037</item>
    </izvorni_sadrzaj>
    <derivirana_varijabla naziv="DomainObject.Predmet.StrankaListNazivFormatedOIB_1">
      <item>Općinski sud u Crikvenici, Stalna služba u Rabu, OIB 74084245037</item>
    </derivirana_varijabla>
  </DomainObject.Predmet.StrankaListNazivFormatedOIB>
  <DomainObject.Predmet.ProtuStrankaListFormated>
    <izvorni_sadrzaj>
      <item>Ognjen Vučetić zastupanog po punomoćniku Boro Radić</item>
    </izvorni_sadrzaj>
    <derivirana_varijabla naziv="DomainObject.Predmet.ProtuStrankaListFormated_1">
      <item>Ognjen Vučetić zastupanog po punomoćniku Boro Radić</item>
    </derivirana_varijabla>
  </DomainObject.Predmet.ProtuStrankaListFormated>
  <DomainObject.Predmet.ProtuStrankaListFormatedOIB>
    <izvorni_sadrzaj>
      <item>Ognjen Vučetić, OIB 97315275070 zastupanog po punomoćniku Boro Radić</item>
    </izvorni_sadrzaj>
    <derivirana_varijabla naziv="DomainObject.Predmet.ProtuStrankaListFormatedOIB_1">
      <item>Ognjen Vučetić, OIB 97315275070 zastupanog po punomoćniku Boro Radić</item>
    </derivirana_varijabla>
  </DomainObject.Predmet.ProtuStrankaListFormatedOIB>
  <DomainObject.Predmet.ProtuStrankaListFormatedWithAdress>
    <izvorni_sadrzaj>
      <item>Ognjen Vučetić, Ulica Kneza Borne 30 , 10000 Zagreb zastupanog po punomoćniku Boro Radić</item>
    </izvorni_sadrzaj>
    <derivirana_varijabla naziv="DomainObject.Predmet.ProtuStrankaListFormatedWithAdress_1">
      <item>Ognjen Vučetić, Ulica Kneza Borne 30 , 10000 Zagreb zastupanog po punomoćniku Boro Radić</item>
    </derivirana_varijabla>
  </DomainObject.Predmet.ProtuStrankaListFormatedWithAdress>
  <DomainObject.Predmet.ProtuStrankaListFormatedWithAdressOIB>
    <izvorni_sadrzaj>
      <item>Ognjen Vučetić, OIB 97315275070, Ulica Kneza Borne 30 , 10000 Zagreb zastupanog po punomoćniku Boro Radić</item>
    </izvorni_sadrzaj>
    <derivirana_varijabla naziv="DomainObject.Predmet.ProtuStrankaListFormatedWithAdressOIB_1">
      <item>Ognjen Vučetić, OIB 97315275070, Ulica Kneza Borne 30 , 10000 Zagreb zastupanog po punomoćniku Boro Radić</item>
    </derivirana_varijabla>
  </DomainObject.Predmet.ProtuStrankaListFormatedWithAdressOIB>
  <DomainObject.Predmet.ProtuStrankaListNazivFormated>
    <izvorni_sadrzaj>
      <item>Ognjen Vučetić</item>
    </izvorni_sadrzaj>
    <derivirana_varijabla naziv="DomainObject.Predmet.ProtuStrankaListNazivFormated_1">
      <item>Ognjen Vučetić</item>
    </derivirana_varijabla>
  </DomainObject.Predmet.ProtuStrankaListNazivFormated>
  <DomainObject.Predmet.ProtuStrankaListNazivFormatedOIB>
    <izvorni_sadrzaj>
      <item>Ognjen Vučetić, OIB 97315275070</item>
    </izvorni_sadrzaj>
    <derivirana_varijabla naziv="DomainObject.Predmet.ProtuStrankaListNazivFormatedOIB_1">
      <item>Ognjen Vučetić, OIB 97315275070</item>
    </derivirana_varijabla>
  </DomainObject.Predmet.ProtuStrankaListNazivFormatedOIB>
  <DomainObject.Predmet.OstaliListFormated>
    <izvorni_sadrzaj>
      <item>Boro Radić punomoćnik sudionika u postupku Ognjen Vučetić</item>
    </izvorni_sadrzaj>
    <derivirana_varijabla naziv="DomainObject.Predmet.OstaliListFormated_1">
      <item>Boro Radić punomoćnik sudionika u postupku Ognjen Vučetić</item>
    </derivirana_varijabla>
  </DomainObject.Predmet.OstaliListFormated>
  <DomainObject.Predmet.OstaliListFormatedOIB>
    <izvorni_sadrzaj>
      <item>Boro Radić punomoćnik sudionika u postupku Ognjen Vučetić</item>
    </izvorni_sadrzaj>
    <derivirana_varijabla naziv="DomainObject.Predmet.OstaliListFormatedOIB_1">
      <item>Boro Radić punomoćnik sudionika u postupku Ognjen Vučetić</item>
    </derivirana_varijabla>
  </DomainObject.Predmet.OstaliListFormatedOIB>
  <DomainObject.Predmet.OstaliListFormatedWithAdress>
    <izvorni_sadrzaj>
      <item>Boro Radić, Branimirova 5, 10000 Zagreb punomoćnik sudionika u postupku Ognjen Vučetić</item>
    </izvorni_sadrzaj>
    <derivirana_varijabla naziv="DomainObject.Predmet.OstaliListFormatedWithAdress_1">
      <item>Boro Radić, Branimirova 5, 10000 Zagreb punomoćnik sudionika u postupku Ognjen Vučetić</item>
    </derivirana_varijabla>
  </DomainObject.Predmet.OstaliListFormatedWithAdress>
  <DomainObject.Predmet.OstaliListFormatedWithAdressOIB>
    <izvorni_sadrzaj>
      <item>Boro Radić, Branimirova 5, 10000 Zagreb punomoćnik sudionika u postupku Ognjen Vučetić</item>
    </izvorni_sadrzaj>
    <derivirana_varijabla naziv="DomainObject.Predmet.OstaliListFormatedWithAdressOIB_1">
      <item>Boro Radić, Branimirova 5, 10000 Zagreb punomoćnik sudionika u postupku Ognjen Vučetić</item>
    </derivirana_varijabla>
  </DomainObject.Predmet.OstaliListFormatedWithAdressOIB>
  <DomainObject.Predmet.OstaliListNazivFormated>
    <izvorni_sadrzaj>
      <item>Boro Radić</item>
    </izvorni_sadrzaj>
    <derivirana_varijabla naziv="DomainObject.Predmet.OstaliListNazivFormated_1">
      <item>Boro Radić</item>
    </derivirana_varijabla>
  </DomainObject.Predmet.OstaliListNazivFormated>
  <DomainObject.Predmet.OstaliListNazivFormatedOIB>
    <izvorni_sadrzaj>
      <item>Boro Radić</item>
    </izvorni_sadrzaj>
    <derivirana_varijabla naziv="DomainObject.Predmet.OstaliListNazivFormatedOIB_1">
      <item>Boro Radić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>199</izvorni_sadrzaj>
    <derivirana_varijabla naziv="DomainObject.Predmet.ClanakZakona_1">199</derivirana_varijabla>
  </DomainObject.Predmet.ClanakZakona>
  <DomainObject.Predmet.ClanakZakonaFull>
    <izvorni_sadrzaj>članka 199. stavka 2.</izvorni_sadrzaj>
    <derivirana_varijabla naziv="DomainObject.Predmet.ClanakZakonaFull_1">članka 199. stavka 2.</derivirana_varijabla>
  </DomainObject.Predmet.ClanakZakonaFull>
  <DomainObject.Predmet.Sud.Parent.Naziv>
    <izvorni_sadrzaj>Visoki prekršajni sud Republike Hrvatske</izvorni_sadrzaj>
    <derivirana_varijabla naziv="DomainObject.Predmet.Sud.Parent.Naziv_1">Visoki prekršajni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15. srpnja 2026.</izvorni_sadrzaj>
    <derivirana_varijabla naziv="DomainObject.Datum_1">15. srpnja 2026.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Općinski sud u Crikvenici, Stalna služba u Rabu</izvorni_sadrzaj>
    <derivirana_varijabla naziv="DomainObject.Predmet.StrankaIDrugi_1">Općinski sud u Crikvenici, Stalna služba u Rabu</derivirana_varijabla>
  </DomainObject.Predmet.StrankaIDrugi>
  <DomainObject.Predmet.ProtustrankaIDrugi>
    <izvorni_sadrzaj>Ognjen Vučetić</izvorni_sadrzaj>
    <derivirana_varijabla naziv="DomainObject.Predmet.ProtustrankaIDrugi_1">Ognjen Vučetić</derivirana_varijabla>
  </DomainObject.Predmet.ProtustrankaIDrugi>
  <DomainObject.Predmet.StrankaIDrugiAdressOIB>
    <izvorni_sadrzaj>Općinski sud u Crikvenici, Stalna služba u Rabu, OIB 74084245037, Šetalište Markantuna Fominisa 4, 51280 Rab</izvorni_sadrzaj>
    <derivirana_varijabla naziv="DomainObject.Predmet.StrankaIDrugiAdressOIB_1">Općinski sud u Crikvenici, Stalna služba u Rabu, OIB 74084245037, Šetalište Markantuna Fominisa 4, 51280 Rab</derivirana_varijabla>
  </DomainObject.Predmet.StrankaIDrugiAdressOIB>
  <DomainObject.Predmet.ProtustrankaIDrugiAdressOIB>
    <izvorni_sadrzaj>Ognjen Vučetić, OIB 97315275070, Ulica Kneza Borne 30 , 10000 Zagreb</izvorni_sadrzaj>
    <derivirana_varijabla naziv="DomainObject.Predmet.ProtustrankaIDrugiAdressOIB_1">Ognjen Vučetić, OIB 97315275070, Ulica Kneza Borne 30 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Ognjen Vučetić</item>
      <item>Boro Radić</item>
      <item>Općinski sud u Crikvenici, Stalna služba u Rabu</item>
    </izvorni_sadrzaj>
    <derivirana_varijabla naziv="DomainObject.Predmet.SudioniciListNaziv_1">
      <item>Ognjen Vučetić</item>
      <item>Boro Radić</item>
      <item>Općinski sud u Crikvenici, Stalna služba u Rabu</item>
    </derivirana_varijabla>
  </DomainObject.Predmet.SudioniciListNaziv>
  <DomainObject.Predmet.SudioniciListAdressOIB>
    <izvorni_sadrzaj>
      <item>Ognjen Vučetić, OIB 97315275070, Ulica Kneza Borne 30 ,10000 Zagreb</item>
      <item>Boro Radić, Branimirova 5,10000 Zagreb</item>
      <item>Općinski sud u Crikvenici, Stalna služba u Rabu, OIB 74084245037, Šetalište Markantuna Fominisa 4,51280 Rab</item>
    </izvorni_sadrzaj>
    <derivirana_varijabla naziv="DomainObject.Predmet.SudioniciListAdressOIB_1">
      <item>Ognjen Vučetić, OIB 97315275070, Ulica Kneza Borne 30 ,10000 Zagreb</item>
      <item>Boro Radić, Branimirova 5,10000 Zagreb</item>
      <item>Općinski sud u Crikvenici, Stalna služba u Rabu, OIB 74084245037, Šetalište Markantuna Fominisa 4,51280 Rab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>trošak za novčana kazna u iznosu od 860,18 EUR</izvorni_sadrzaj>
    <derivirana_varijabla naziv="DomainObject.Predmet.Pristojbe_1">trošak za novčana kazna u iznosu od 860,18 EUR</derivirana_varijabla>
  </DomainObject.Predmet.Pristojbe>
  <DomainObject.Predmet.PristojbeSudionikNazivOIB>
    <izvorni_sadrzaj>Ognjen Vučetić, OIB 97315275070</izvorni_sadrzaj>
    <derivirana_varijabla naziv="DomainObject.Predmet.PristojbeSudionikNazivOIB_1">Ognjen Vučetić, OIB 97315275070</derivirana_varijabla>
  </DomainObject.Predmet.PristojbeSudionikNazivOIB>
  <DomainObject.Predmet.PristojbePNB>
    <izvorni_sadrzaj>HR63 6068-20454-1079720928</izvorni_sadrzaj>
    <derivirana_varijabla naziv="DomainObject.Predmet.PristojbePNB_1">HR63 6068-20454-1079720928</derivirana_varijabla>
  </DomainObject.Predmet.PristojbePNB>
  <DomainObject.Predmet.PristojbeIznos>
    <izvorni_sadrzaj>860,18 EUR</izvorni_sadrzaj>
    <derivirana_varijabla naziv="DomainObject.Predmet.PristojbeIznos_1">860,18 EUR</derivirana_varijabla>
  </DomainObject.Predmet.PristojbeIznos>
  <DomainObject.Predmet.PristojbeOpisPlacanja>
    <izvorni_sadrzaj>Novčana kazna Pp Ikp-693/2026, OPS ZG.</izvorni_sadrzaj>
    <derivirana_varijabla naziv="DomainObject.Predmet.PristojbeOpisPlacanja_1">Novčana kazna Pp Ikp-693/2026, OPS ZG.</derivirana_varijabla>
  </DomainObject.Predmet.PristojbeOpisPlacanja>
  <DomainObject.Predmet.PristojbeBrojRacuna>
    <izvorni_sadrzaj>HR1210010051863000160</izvorni_sadrzaj>
    <derivirana_varijabla naziv="DomainObject.Predmet.PristojbeBrojRacuna_1">HR1210010051863000160</derivirana_varijabla>
  </DomainObject.Predmet.PristojbeBrojRacuna>
  <DomainObject.Predmet.SudioniciListNazivOIB>
    <izvorni_sadrzaj>
      <item>, OIB 97315275070</item>
      <item>, OIB null</item>
      <item>, OIB 74084245037</item>
    </izvorni_sadrzaj>
    <derivirana_varijabla naziv="DomainObject.Predmet.SudioniciListNazivOIB_1">
      <item>, OIB 97315275070</item>
      <item>, OIB null</item>
      <item>, OIB 74084245037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>novčana kazna</izvorni_sadrzaj>
    <derivirana_varijabla naziv="DomainObject.Predmet.PristojbeNazivVrste_1">novčana kazna</derivirana_varijabla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kolovoza 2019.</izvorni_sadrzaj>
    <derivirana_varijabla naziv="DomainObject.Predmet.DatumPocetkaProcesa_1">13. kolovoza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>
      <item>Zakon o sigurnosti prometa na cestama</item>
    </izvorni_sadrzaj>
    <derivirana_varijabla naziv="DomainObject.ZakonPravilnikList_1">
      <item>Zakon o sigurnosti prometa na cestama</item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izvorni_sadrzaj>
    <derivirana_varijabla naziv="DomainObject.PolicijskePostajeList_1">
      <item>I. policijska postaja Osijek</item>
      <item>I. policijska postaja Osijek s Ispostavom Čepin</item>
      <item>I. policijska postaja Rijeka</item>
      <item>I. Policijska postaja Split</item>
      <item>I. policijska postaja Zadar</item>
      <item>I. policijska postaja Zagreb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Zadar s ispostavom Nin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Perušić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  <item>VIII.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>Ognjen Vučetić, Ulica Kneza Borne 30 , 10000 Zagreb</izvorni_sadrzaj>
    <derivirana_varijabla naziv="DomainObject.Predmet.OsudenikImePrezimeAdresa_1">Ognjen Vučetić, Ulica Kneza Borne 30 , 10000 Zagreb</derivirana_varijabla>
  </DomainObject.Predmet.OsudenikImePrezimeAdresa>
  <DomainObject.Predmet.OsudenikImePrezimeOIBDatRodenja>
    <izvorni_sadrzaj>Ognjen Vučetić, OIB 97315275070, rođen-a 26.10.1966.</izvorni_sadrzaj>
    <derivirana_varijabla naziv="DomainObject.Predmet.OsudenikImePrezimeOIBDatRodenja_1">Ognjen Vučetić, OIB 97315275070, rođen-a 26.10.1966.</derivirana_varijabla>
  </DomainObject.Predmet.OsudenikImePrezimeOIBDatRodenja>
  <DomainObject.IkpPredmet.OdlukaRjesenjeIshodisni>
    <izvorni_sadrzaj>Pp P-2340/2019-18 donesena 16.02.2023.</izvorni_sadrzaj>
    <derivirana_varijabla naziv="DomainObject.IkpPredmet.OdlukaRjesenjeIshodisni_1">Pp P-2340/2019-18 donesena 16.02.2023.</derivirana_varijabla>
  </DomainObject.IkpPredmet.OdlukaRjesenjeIshodisni>
  <DomainObject.IkpPredmet.NovcanaObaveza.PreostaliIznos>
    <izvorni_sadrzaj>860,18 EUR</izvorni_sadrzaj>
    <derivirana_varijabla naziv="DomainObject.IkpPredmet.NovcanaObaveza.PreostaliIznos_1">860,18 EUR</derivirana_varijabla>
  </DomainObject.IkpPredmet.NovcanaObaveza.PreostaliIznos>
  <DomainObject.IkpPredmet.NovcanaObaveza.PNB>
    <izvorni_sadrzaj>HR63 6068-20454-1079720928</izvorni_sadrzaj>
    <derivirana_varijabla naziv="DomainObject.IkpPredmet.NovcanaObaveza.PNB_1">HR63 6068-20454-1079720928</derivirana_varijabla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>05.07.2023.</izvorni_sadrzaj>
    <derivirana_varijabla naziv="DomainObject.IkpPredmet.IshodisnaOdlukaDatumPravomocnosti_1">05.07.2023.</derivirana_varijabla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>02.01.2024.</izvorni_sadrzaj>
    <derivirana_varijabla naziv="DomainObject.IkpPredmet.IshodisnaOdlukaDatumIzvrsnosti_1">02.01.2024.</derivirana_varijabla>
  </DomainObject.IkpPredmet.IshodisnaOdlukaDatumIzvrsnosti>
  <DomainObject.NarodneNovineZkpList>
    <izvorni_sadrzaj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izvorni_sadrzaj>
    <derivirana_varijabla naziv="DomainObject.NarodneNovineZkpList_1">
      <item>152/08, 76/09, 80/11, 121/11 – pročišćeni tekst, 91/12 – odluka Ustavnog suda Republike Hrvatske, 143/12, 56/13, 145/13, 152/14, 70/17, 126/19, 130/20 - Odluka i Rješenje Ustavnog suda Republike Hrvatske i 88/22</item>
      <item>152/08, 76/09, 80/11, 121/11, 91/12, 143/12, 56/13, 145/13, 152/14, 70/17, 126/19, 130/20 i 88/22</item>
      <item>152/08</item>
      <item>76/09</item>
      <item>80/11</item>
      <item>121/11 pročišćeni tekst</item>
      <item>91/12 - odluka Ustavnog suda Republike Hrvatske</item>
      <item>143/12</item>
      <item>56/13</item>
      <item>145/13</item>
      <item>152/14</item>
      <item>70/17</item>
      <item>126/19</item>
      <item>130/20 - Odluka i Rješenje Ustavnog suda Republike Hrvatske</item>
      <item>88/22</item>
    </derivirana_varijabla>
  </DomainObject.NarodneNovineZkpList>
  <DomainObject.PrviPodnesak.OznakaBrojPodnositelja>
    <izvorni_sadrzaj>Pp Ikp-7/2024</izvorni_sadrzaj>
    <derivirana_varijabla naziv="DomainObject.PrviPodnesak.OznakaBrojPodnositelja_1">Pp Ikp-7/2024</derivirana_varijabla>
  </DomainObject.PrviPodnesak.OznakaBrojPodnositelja>
</icms>
</file>

<file path=customXml/item2.xml><?xml version="1.0" encoding="utf-8"?>
<ns30:Sourc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0CDD708-E0FE-4DDB-B0FD-492584EC8BD8}">
  <ds:schemaRefs>
    <ds:schemaRef ds:uri="http://schemas.openxmlformats.org/wordprocessingml/2006/main"/>
    <ds:schemaRef ds:uri="http://schemas.openxmlformats.org/officeDocument/2006/math"/>
    <ds:schemaRef ds:uri="http://schemas.openxmlformats.org/officeDocument/2006/relationships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microsoft.com/office/word/2012/wordml"/>
    <ds:schemaRef ds:uri="http://schemas.openxmlformats.org/markup-compatibility/2006"/>
    <ds:schemaRef ds:uri="http://schemas.openxmlformats.org/schemaLibrary/2006/main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MPRH</properties:Company>
  <properties:Pages>1</properties:Pages>
  <properties:Words>359</properties:Words>
  <properties:Characters>1975</properties:Characters>
  <properties:Lines>56</properties:Lines>
  <properties:Paragraphs>23</properties:Paragraphs>
  <properties:TotalTime>28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2615</properties:CharactersWithSpaces>
  <properties:SharedDoc>false</properties:SharedDoc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2022-03-30T07:21:00Z</dcterms:created>
  <dc:creator>Mihaela Zgazivoda</dc:creator>
  <cp:lastModifiedBy>Jasenka Peroš</cp:lastModifiedBy>
  <cp:lastPrinted>2026-07-15T08:09:00Z</cp:lastPrinted>
  <dcterms:modified xmlns:xsi="http://www.w3.org/2001/XMLSchema-instance" xsi:type="dcterms:W3CDTF">2026-07-15T08:09:00Z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Rješenje o zastari izvršenja (zastara presuda - Jasmina.docx)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